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C7E20" w14:textId="77777777" w:rsidR="00A84FDF" w:rsidRPr="00D90442" w:rsidRDefault="00A84FDF" w:rsidP="00A84FDF">
      <w:pPr>
        <w:pStyle w:val="Default"/>
        <w:spacing w:after="0" w:line="240" w:lineRule="auto"/>
        <w:rPr>
          <w:rFonts w:ascii="Times New Roman" w:hAnsi="Times New Roman" w:cs="Times New Roman"/>
          <w:b/>
          <w:bCs/>
          <w:color w:val="auto"/>
        </w:rPr>
      </w:pPr>
      <w:bookmarkStart w:id="0" w:name="_GoBack"/>
      <w:bookmarkEnd w:id="0"/>
    </w:p>
    <w:p w14:paraId="69138018" w14:textId="77777777" w:rsidR="00BC1086" w:rsidRDefault="00BC1086" w:rsidP="00A84FDF">
      <w:pPr>
        <w:pStyle w:val="Default"/>
        <w:spacing w:after="0" w:line="240" w:lineRule="auto"/>
        <w:rPr>
          <w:rFonts w:ascii="Times New Roman" w:hAnsi="Times New Roman" w:cs="Times New Roman"/>
          <w:b/>
          <w:bCs/>
          <w:color w:val="auto"/>
        </w:rPr>
      </w:pPr>
    </w:p>
    <w:p w14:paraId="4C9F8705" w14:textId="77777777" w:rsidR="00BC1086" w:rsidRDefault="00BC1086" w:rsidP="00A84FDF">
      <w:pPr>
        <w:pStyle w:val="Default"/>
        <w:spacing w:after="0" w:line="240" w:lineRule="auto"/>
        <w:rPr>
          <w:rFonts w:ascii="Times New Roman" w:hAnsi="Times New Roman" w:cs="Times New Roman"/>
          <w:b/>
          <w:bCs/>
          <w:color w:val="auto"/>
        </w:rPr>
      </w:pPr>
    </w:p>
    <w:p w14:paraId="1ACD08D2" w14:textId="77777777" w:rsidR="00BC1086" w:rsidRDefault="00BC1086" w:rsidP="00A84FDF">
      <w:pPr>
        <w:pStyle w:val="Default"/>
        <w:spacing w:after="0" w:line="240" w:lineRule="auto"/>
        <w:rPr>
          <w:rFonts w:ascii="Times New Roman" w:hAnsi="Times New Roman" w:cs="Times New Roman"/>
          <w:b/>
          <w:bCs/>
          <w:color w:val="auto"/>
        </w:rPr>
      </w:pPr>
    </w:p>
    <w:p w14:paraId="6646A32A" w14:textId="77777777" w:rsidR="007822CD" w:rsidRDefault="007822CD" w:rsidP="007822CD">
      <w:pPr>
        <w:spacing w:after="0"/>
      </w:pPr>
      <w:r>
        <w:rPr>
          <w:rFonts w:ascii="Times New Roman" w:eastAsia="Times New Roman" w:hAnsi="Times New Roman" w:cs="Times New Roman"/>
          <w:b/>
          <w:sz w:val="24"/>
        </w:rPr>
        <w:t xml:space="preserve">      </w:t>
      </w:r>
      <w:r>
        <w:rPr>
          <w:noProof/>
          <w:lang w:val="en-GB" w:eastAsia="en-GB"/>
        </w:rPr>
        <w:drawing>
          <wp:inline distT="0" distB="0" distL="0" distR="0" wp14:anchorId="7049D06D" wp14:editId="5ACDC61B">
            <wp:extent cx="484632" cy="591312"/>
            <wp:effectExtent l="0" t="0" r="0" b="0"/>
            <wp:docPr id="2" name="Picture 69242"/>
            <wp:cNvGraphicFramePr/>
            <a:graphic xmlns:a="http://schemas.openxmlformats.org/drawingml/2006/main">
              <a:graphicData uri="http://schemas.openxmlformats.org/drawingml/2006/picture">
                <pic:pic xmlns:pic="http://schemas.openxmlformats.org/drawingml/2006/picture">
                  <pic:nvPicPr>
                    <pic:cNvPr id="69242" name="Picture 69242"/>
                    <pic:cNvPicPr/>
                  </pic:nvPicPr>
                  <pic:blipFill>
                    <a:blip r:embed="rId12"/>
                    <a:stretch>
                      <a:fillRect/>
                    </a:stretch>
                  </pic:blipFill>
                  <pic:spPr>
                    <a:xfrm>
                      <a:off x="0" y="0"/>
                      <a:ext cx="484632" cy="591312"/>
                    </a:xfrm>
                    <a:prstGeom prst="rect">
                      <a:avLst/>
                    </a:prstGeom>
                  </pic:spPr>
                </pic:pic>
              </a:graphicData>
            </a:graphic>
          </wp:inline>
        </w:drawing>
      </w:r>
      <w:r>
        <w:rPr>
          <w:rFonts w:ascii="Times New Roman" w:eastAsia="Times New Roman" w:hAnsi="Times New Roman" w:cs="Times New Roman"/>
          <w:b/>
          <w:sz w:val="24"/>
        </w:rPr>
        <w:t xml:space="preserve"> </w:t>
      </w:r>
    </w:p>
    <w:p w14:paraId="3EEE731A" w14:textId="77777777" w:rsidR="007822CD" w:rsidRDefault="007822CD" w:rsidP="007822CD">
      <w:pPr>
        <w:spacing w:after="2"/>
        <w:ind w:left="-5" w:hanging="10"/>
      </w:pPr>
      <w:r>
        <w:rPr>
          <w:rFonts w:ascii="Times New Roman" w:eastAsia="Times New Roman" w:hAnsi="Times New Roman" w:cs="Times New Roman"/>
          <w:b/>
          <w:sz w:val="24"/>
        </w:rPr>
        <w:t xml:space="preserve">REPUBLIKA  HRVATSKA </w:t>
      </w:r>
    </w:p>
    <w:p w14:paraId="5CC2750D" w14:textId="77777777" w:rsidR="007822CD" w:rsidRDefault="007822CD" w:rsidP="007822CD">
      <w:pPr>
        <w:spacing w:after="2"/>
        <w:ind w:left="-5" w:hanging="10"/>
      </w:pPr>
      <w:r>
        <w:rPr>
          <w:rFonts w:ascii="Times New Roman" w:eastAsia="Times New Roman" w:hAnsi="Times New Roman" w:cs="Times New Roman"/>
          <w:b/>
          <w:sz w:val="24"/>
        </w:rPr>
        <w:t xml:space="preserve">SPLITSKO-DALMATINSKA  ŽUPANIJA                      </w:t>
      </w:r>
    </w:p>
    <w:p w14:paraId="2B114DF0" w14:textId="77777777" w:rsidR="007822CD" w:rsidRPr="00855849" w:rsidRDefault="007822CD" w:rsidP="007822CD">
      <w:pPr>
        <w:spacing w:after="2"/>
        <w:ind w:left="-5" w:firstLine="5"/>
        <w:rPr>
          <w:rFonts w:ascii="Times New Roman" w:eastAsia="Times New Roman" w:hAnsi="Times New Roman" w:cs="Times New Roman"/>
          <w:b/>
          <w:sz w:val="24"/>
        </w:rPr>
      </w:pPr>
      <w:r w:rsidRPr="00855849">
        <w:rPr>
          <w:rFonts w:ascii="Times New Roman" w:eastAsia="Times New Roman" w:hAnsi="Times New Roman" w:cs="Times New Roman"/>
          <w:b/>
          <w:sz w:val="24"/>
        </w:rPr>
        <w:t>GRAD TRILJ</w:t>
      </w:r>
    </w:p>
    <w:p w14:paraId="51E7BE56" w14:textId="77777777" w:rsidR="007822CD" w:rsidRPr="00855849" w:rsidRDefault="007822CD" w:rsidP="007822CD">
      <w:pPr>
        <w:pStyle w:val="Bezproreda"/>
        <w:rPr>
          <w:rFonts w:ascii="Times New Roman" w:hAnsi="Times New Roman" w:cs="Times New Roman"/>
          <w:b/>
          <w:sz w:val="24"/>
          <w:szCs w:val="24"/>
        </w:rPr>
      </w:pPr>
      <w:r w:rsidRPr="00855849">
        <w:rPr>
          <w:rFonts w:ascii="Times New Roman" w:hAnsi="Times New Roman" w:cs="Times New Roman"/>
          <w:b/>
          <w:sz w:val="24"/>
          <w:szCs w:val="24"/>
        </w:rPr>
        <w:t xml:space="preserve">Poljičke republike 15 </w:t>
      </w:r>
    </w:p>
    <w:p w14:paraId="427DD464" w14:textId="77777777" w:rsidR="007822CD" w:rsidRPr="00394F62" w:rsidRDefault="007822CD" w:rsidP="007822CD">
      <w:pPr>
        <w:pStyle w:val="Bezproreda"/>
        <w:rPr>
          <w:rFonts w:cs="Times New Roman"/>
          <w:b/>
          <w:sz w:val="32"/>
          <w:szCs w:val="32"/>
        </w:rPr>
      </w:pPr>
      <w:r w:rsidRPr="00855849">
        <w:rPr>
          <w:rFonts w:ascii="Times New Roman" w:hAnsi="Times New Roman" w:cs="Times New Roman"/>
          <w:b/>
          <w:sz w:val="24"/>
          <w:szCs w:val="24"/>
        </w:rPr>
        <w:t>21240 Trilj</w:t>
      </w:r>
    </w:p>
    <w:p w14:paraId="74B722F1" w14:textId="6034D7C6" w:rsidR="00A84FDF" w:rsidRPr="003E627C" w:rsidRDefault="00A84FDF" w:rsidP="00A84FDF">
      <w:pPr>
        <w:pStyle w:val="Default"/>
        <w:spacing w:after="0" w:line="240" w:lineRule="auto"/>
        <w:rPr>
          <w:rFonts w:ascii="Times New Roman" w:hAnsi="Times New Roman" w:cs="Times New Roman"/>
          <w:b/>
          <w:bCs/>
          <w:color w:val="auto"/>
          <w:sz w:val="28"/>
          <w:szCs w:val="28"/>
          <w:lang w:val="hr-HR"/>
        </w:rPr>
      </w:pPr>
    </w:p>
    <w:p w14:paraId="180EAE92" w14:textId="77777777" w:rsidR="00E222F5" w:rsidRPr="003E627C" w:rsidRDefault="00E222F5" w:rsidP="00153C1C">
      <w:pPr>
        <w:spacing w:after="0" w:line="240" w:lineRule="auto"/>
        <w:rPr>
          <w:rFonts w:ascii="Times New Roman" w:hAnsi="Times New Roman" w:cs="Times New Roman"/>
          <w:b/>
          <w:sz w:val="32"/>
          <w:szCs w:val="32"/>
        </w:rPr>
      </w:pPr>
    </w:p>
    <w:p w14:paraId="064BE5A5" w14:textId="77777777" w:rsidR="00DA095B" w:rsidRPr="003E627C" w:rsidRDefault="00DA095B" w:rsidP="00153C1C">
      <w:pPr>
        <w:spacing w:after="0" w:line="240" w:lineRule="auto"/>
        <w:rPr>
          <w:rFonts w:ascii="Times New Roman" w:hAnsi="Times New Roman" w:cs="Times New Roman"/>
        </w:rPr>
      </w:pPr>
    </w:p>
    <w:p w14:paraId="28B58CD0" w14:textId="77777777" w:rsidR="00DA095B" w:rsidRPr="003E627C" w:rsidRDefault="00DA095B" w:rsidP="00153C1C">
      <w:pPr>
        <w:spacing w:after="0" w:line="240" w:lineRule="auto"/>
        <w:rPr>
          <w:rFonts w:ascii="Times New Roman" w:hAnsi="Times New Roman" w:cs="Times New Roman"/>
        </w:rPr>
      </w:pPr>
    </w:p>
    <w:p w14:paraId="14A04C0B" w14:textId="77777777" w:rsidR="00DA095B" w:rsidRPr="003E627C" w:rsidRDefault="00DA095B" w:rsidP="00153C1C">
      <w:pPr>
        <w:spacing w:after="0" w:line="240" w:lineRule="auto"/>
        <w:rPr>
          <w:rFonts w:ascii="Times New Roman" w:hAnsi="Times New Roman" w:cs="Times New Roman"/>
        </w:rPr>
      </w:pPr>
    </w:p>
    <w:p w14:paraId="6491FD6A" w14:textId="77777777" w:rsidR="00DA095B" w:rsidRPr="003E627C" w:rsidRDefault="00DA095B" w:rsidP="00153C1C">
      <w:pPr>
        <w:spacing w:after="0" w:line="240" w:lineRule="auto"/>
        <w:rPr>
          <w:rFonts w:ascii="Times New Roman" w:hAnsi="Times New Roman" w:cs="Times New Roman"/>
          <w:sz w:val="32"/>
          <w:szCs w:val="32"/>
        </w:rPr>
      </w:pPr>
    </w:p>
    <w:p w14:paraId="3F339101" w14:textId="3FA802D9" w:rsidR="00FD4D50" w:rsidRPr="003E627C" w:rsidRDefault="00FD4D50" w:rsidP="00FD4D50">
      <w:pPr>
        <w:pStyle w:val="Zaglavlje"/>
        <w:tabs>
          <w:tab w:val="clear" w:pos="4536"/>
          <w:tab w:val="clear" w:pos="9072"/>
        </w:tabs>
        <w:jc w:val="center"/>
        <w:rPr>
          <w:rFonts w:ascii="Times New Roman" w:hAnsi="Times New Roman" w:cs="Times New Roman"/>
          <w:b/>
          <w:bCs/>
          <w:sz w:val="32"/>
          <w:szCs w:val="32"/>
        </w:rPr>
      </w:pPr>
      <w:r w:rsidRPr="003E627C">
        <w:rPr>
          <w:rFonts w:ascii="Times New Roman" w:hAnsi="Times New Roman" w:cs="Times New Roman"/>
          <w:b/>
          <w:bCs/>
          <w:sz w:val="32"/>
          <w:szCs w:val="32"/>
        </w:rPr>
        <w:t>DOKUMENTACIJ</w:t>
      </w:r>
      <w:r w:rsidR="000A0D3A" w:rsidRPr="000A0D3A">
        <w:rPr>
          <w:rFonts w:ascii="Times New Roman" w:hAnsi="Times New Roman" w:cs="Times New Roman"/>
          <w:b/>
          <w:bCs/>
          <w:color w:val="000000" w:themeColor="text1"/>
          <w:sz w:val="32"/>
          <w:szCs w:val="32"/>
        </w:rPr>
        <w:t>A</w:t>
      </w:r>
      <w:r w:rsidRPr="000A0D3A">
        <w:rPr>
          <w:rFonts w:ascii="Times New Roman" w:hAnsi="Times New Roman" w:cs="Times New Roman"/>
          <w:b/>
          <w:bCs/>
          <w:color w:val="000000" w:themeColor="text1"/>
          <w:sz w:val="32"/>
          <w:szCs w:val="32"/>
        </w:rPr>
        <w:t xml:space="preserve"> </w:t>
      </w:r>
      <w:r w:rsidRPr="003E627C">
        <w:rPr>
          <w:rFonts w:ascii="Times New Roman" w:hAnsi="Times New Roman" w:cs="Times New Roman"/>
          <w:b/>
          <w:bCs/>
          <w:sz w:val="32"/>
          <w:szCs w:val="32"/>
        </w:rPr>
        <w:t>O NABAVI</w:t>
      </w:r>
    </w:p>
    <w:p w14:paraId="3A17764A"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32"/>
          <w:szCs w:val="32"/>
        </w:rPr>
      </w:pPr>
    </w:p>
    <w:p w14:paraId="3121C475"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32"/>
          <w:szCs w:val="32"/>
        </w:rPr>
      </w:pPr>
    </w:p>
    <w:p w14:paraId="777A9298" w14:textId="698082C4"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Otvoreni postupak</w:t>
      </w:r>
      <w:r w:rsidR="001F3D66" w:rsidRPr="003E627C">
        <w:rPr>
          <w:rFonts w:ascii="Times New Roman" w:hAnsi="Times New Roman" w:cs="Times New Roman"/>
          <w:b/>
          <w:bCs/>
          <w:sz w:val="24"/>
          <w:szCs w:val="24"/>
        </w:rPr>
        <w:t xml:space="preserve"> </w:t>
      </w:r>
      <w:r w:rsidRPr="003E627C">
        <w:rPr>
          <w:rFonts w:ascii="Times New Roman" w:hAnsi="Times New Roman" w:cs="Times New Roman"/>
          <w:b/>
          <w:bCs/>
          <w:sz w:val="24"/>
          <w:szCs w:val="24"/>
        </w:rPr>
        <w:t>javne nabav</w:t>
      </w:r>
      <w:r w:rsidR="00D01AEB" w:rsidRPr="003E627C">
        <w:rPr>
          <w:rFonts w:ascii="Times New Roman" w:hAnsi="Times New Roman" w:cs="Times New Roman"/>
          <w:b/>
          <w:bCs/>
          <w:sz w:val="24"/>
          <w:szCs w:val="24"/>
        </w:rPr>
        <w:t>e</w:t>
      </w:r>
      <w:r w:rsidRPr="003E627C">
        <w:rPr>
          <w:rFonts w:ascii="Times New Roman" w:hAnsi="Times New Roman" w:cs="Times New Roman"/>
          <w:b/>
          <w:bCs/>
          <w:sz w:val="24"/>
          <w:szCs w:val="24"/>
        </w:rPr>
        <w:t xml:space="preserve"> </w:t>
      </w:r>
      <w:r w:rsidR="00DC18E3">
        <w:rPr>
          <w:rFonts w:ascii="Times New Roman" w:hAnsi="Times New Roman" w:cs="Times New Roman"/>
          <w:b/>
          <w:bCs/>
          <w:sz w:val="24"/>
          <w:szCs w:val="24"/>
        </w:rPr>
        <w:t>robe</w:t>
      </w:r>
      <w:r w:rsidRPr="003E627C">
        <w:rPr>
          <w:rFonts w:ascii="Times New Roman" w:hAnsi="Times New Roman" w:cs="Times New Roman"/>
          <w:b/>
          <w:bCs/>
          <w:sz w:val="24"/>
          <w:szCs w:val="24"/>
        </w:rPr>
        <w:t xml:space="preserve"> – </w:t>
      </w:r>
      <w:r w:rsidR="00711F81" w:rsidRPr="000A0D3A">
        <w:rPr>
          <w:rFonts w:ascii="Times New Roman" w:hAnsi="Times New Roman" w:cs="Times New Roman"/>
          <w:b/>
          <w:bCs/>
          <w:color w:val="000000" w:themeColor="text1"/>
          <w:sz w:val="24"/>
          <w:szCs w:val="24"/>
        </w:rPr>
        <w:t>male</w:t>
      </w:r>
      <w:r w:rsidR="008B4077" w:rsidRPr="000A0D3A">
        <w:rPr>
          <w:rFonts w:ascii="Times New Roman" w:hAnsi="Times New Roman" w:cs="Times New Roman"/>
          <w:b/>
          <w:bCs/>
          <w:color w:val="000000" w:themeColor="text1"/>
          <w:sz w:val="24"/>
          <w:szCs w:val="24"/>
        </w:rPr>
        <w:t xml:space="preserve"> v</w:t>
      </w:r>
      <w:r w:rsidR="008B4077">
        <w:rPr>
          <w:rFonts w:ascii="Times New Roman" w:hAnsi="Times New Roman" w:cs="Times New Roman"/>
          <w:b/>
          <w:bCs/>
          <w:sz w:val="24"/>
          <w:szCs w:val="24"/>
        </w:rPr>
        <w:t>rijednosti</w:t>
      </w:r>
    </w:p>
    <w:p w14:paraId="3456C61C"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p>
    <w:p w14:paraId="7FFAE16E" w14:textId="2B980C73"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 xml:space="preserve">Evidencijski broj: </w:t>
      </w:r>
      <w:r w:rsidR="00063C2D">
        <w:rPr>
          <w:rFonts w:ascii="Times New Roman" w:hAnsi="Times New Roman" w:cs="Times New Roman"/>
          <w:b/>
          <w:bCs/>
          <w:sz w:val="24"/>
          <w:szCs w:val="24"/>
        </w:rPr>
        <w:t xml:space="preserve"> MV-04/20 </w:t>
      </w:r>
    </w:p>
    <w:p w14:paraId="56A7412E"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p>
    <w:p w14:paraId="7F64751F" w14:textId="3CA1B6B1" w:rsidR="00B22846" w:rsidRPr="003E627C" w:rsidRDefault="00FE5247" w:rsidP="00B22846">
      <w:pPr>
        <w:pStyle w:val="Default"/>
        <w:spacing w:after="120"/>
        <w:jc w:val="center"/>
        <w:rPr>
          <w:rFonts w:ascii="Times New Roman" w:hAnsi="Times New Roman" w:cs="Times New Roman"/>
          <w:b/>
          <w:color w:val="auto"/>
          <w:sz w:val="28"/>
          <w:szCs w:val="28"/>
          <w:lang w:val="hr-HR"/>
        </w:rPr>
      </w:pPr>
      <w:bookmarkStart w:id="1" w:name="_Hlk44437797"/>
      <w:r>
        <w:rPr>
          <w:rFonts w:ascii="Times New Roman" w:hAnsi="Times New Roman" w:cs="Times New Roman"/>
          <w:b/>
          <w:bCs/>
          <w:color w:val="auto"/>
          <w:sz w:val="28"/>
          <w:szCs w:val="28"/>
          <w:u w:val="single"/>
          <w:lang w:val="hr-HR"/>
        </w:rPr>
        <w:t>Nabava elektroni</w:t>
      </w:r>
      <w:r w:rsidR="009770EA">
        <w:rPr>
          <w:rFonts w:ascii="Times New Roman" w:hAnsi="Times New Roman" w:cs="Times New Roman"/>
          <w:b/>
          <w:bCs/>
          <w:color w:val="auto"/>
          <w:sz w:val="28"/>
          <w:szCs w:val="28"/>
          <w:u w:val="single"/>
          <w:lang w:val="hr-HR"/>
        </w:rPr>
        <w:t>č</w:t>
      </w:r>
      <w:r>
        <w:rPr>
          <w:rFonts w:ascii="Times New Roman" w:hAnsi="Times New Roman" w:cs="Times New Roman"/>
          <w:b/>
          <w:bCs/>
          <w:color w:val="auto"/>
          <w:sz w:val="28"/>
          <w:szCs w:val="28"/>
          <w:u w:val="single"/>
          <w:lang w:val="hr-HR"/>
        </w:rPr>
        <w:t>ke opreme za ,,PUC 3LJ“</w:t>
      </w:r>
      <w:bookmarkEnd w:id="1"/>
    </w:p>
    <w:p w14:paraId="4BEE32C0" w14:textId="77777777" w:rsidR="00B22846" w:rsidRDefault="00B22846" w:rsidP="00B22846">
      <w:pPr>
        <w:spacing w:after="0" w:line="240" w:lineRule="auto"/>
        <w:jc w:val="center"/>
        <w:rPr>
          <w:rFonts w:ascii="Times New Roman" w:hAnsi="Times New Roman"/>
        </w:rPr>
      </w:pPr>
    </w:p>
    <w:p w14:paraId="0C1DDFC5" w14:textId="77777777" w:rsidR="00B22846" w:rsidRDefault="00B22846" w:rsidP="00B22846">
      <w:pPr>
        <w:jc w:val="center"/>
        <w:rPr>
          <w:rFonts w:ascii="Times New Roman" w:eastAsiaTheme="minorEastAsia" w:hAnsi="Times New Roman"/>
          <w:i/>
          <w:sz w:val="24"/>
          <w:szCs w:val="24"/>
        </w:rPr>
      </w:pPr>
    </w:p>
    <w:p w14:paraId="711E513F" w14:textId="77777777" w:rsidR="00B22846" w:rsidRPr="00D90442" w:rsidRDefault="00B22846" w:rsidP="00B22846">
      <w:pPr>
        <w:jc w:val="center"/>
        <w:rPr>
          <w:rFonts w:ascii="Times New Roman" w:eastAsiaTheme="minorEastAsia" w:hAnsi="Times New Roman"/>
          <w:i/>
          <w:sz w:val="24"/>
          <w:szCs w:val="24"/>
        </w:rPr>
      </w:pPr>
      <w:r w:rsidRPr="00D90442">
        <w:rPr>
          <w:rFonts w:ascii="Times New Roman" w:eastAsiaTheme="minorEastAsia" w:hAnsi="Times New Roman"/>
          <w:i/>
          <w:sz w:val="24"/>
          <w:szCs w:val="24"/>
        </w:rPr>
        <w:t>OVAJ PROJEKT SUFINANCIRAN JE SREDSTVIMA EUROPSKE UNIJE</w:t>
      </w:r>
    </w:p>
    <w:p w14:paraId="331FBF12" w14:textId="77777777" w:rsidR="00B22846" w:rsidRDefault="00B22846" w:rsidP="00B22846">
      <w:pPr>
        <w:pStyle w:val="Default"/>
        <w:spacing w:after="120"/>
        <w:jc w:val="center"/>
        <w:rPr>
          <w:rFonts w:ascii="Times New Roman" w:hAnsi="Times New Roman" w:cs="Times New Roman"/>
          <w:b/>
        </w:rPr>
      </w:pPr>
      <w:r w:rsidRPr="00D90442">
        <w:rPr>
          <w:rFonts w:ascii="Times New Roman" w:hAnsi="Times New Roman" w:cs="Times New Roman"/>
          <w:i/>
          <w:lang w:eastAsia="hr-HR"/>
        </w:rPr>
        <w:t xml:space="preserve">EUROPSKI </w:t>
      </w:r>
      <w:r>
        <w:rPr>
          <w:rFonts w:ascii="Times New Roman" w:hAnsi="Times New Roman" w:cs="Times New Roman"/>
          <w:i/>
          <w:lang w:eastAsia="hr-HR"/>
        </w:rPr>
        <w:t>FOND ZA REGIONALNI RAZVOJ</w:t>
      </w:r>
    </w:p>
    <w:p w14:paraId="511D8911" w14:textId="77777777" w:rsidR="00B22846" w:rsidRPr="003E627C" w:rsidRDefault="00B22846" w:rsidP="00B22846">
      <w:pPr>
        <w:pStyle w:val="Default"/>
        <w:spacing w:after="120"/>
        <w:jc w:val="center"/>
        <w:rPr>
          <w:rFonts w:ascii="Times New Roman" w:hAnsi="Times New Roman" w:cs="Times New Roman"/>
          <w:b/>
          <w:bCs/>
          <w:color w:val="auto"/>
          <w:sz w:val="22"/>
          <w:szCs w:val="22"/>
          <w:lang w:val="hr-HR"/>
        </w:rPr>
      </w:pPr>
    </w:p>
    <w:p w14:paraId="2B5554AA" w14:textId="38F5FC08" w:rsidR="00A57BC3" w:rsidRDefault="004B4A15" w:rsidP="00B22846">
      <w:pPr>
        <w:pStyle w:val="Default"/>
        <w:spacing w:after="120"/>
        <w:jc w:val="center"/>
        <w:rPr>
          <w:rFonts w:ascii="Times New Roman" w:hAnsi="Times New Roman" w:cs="Times New Roman"/>
          <w:b/>
          <w:bCs/>
          <w:color w:val="FF0000"/>
          <w:sz w:val="22"/>
          <w:szCs w:val="22"/>
          <w:lang w:val="hr-HR"/>
        </w:rPr>
      </w:pPr>
      <w:r>
        <w:rPr>
          <w:rFonts w:ascii="Times New Roman" w:hAnsi="Times New Roman" w:cs="Times New Roman"/>
          <w:b/>
          <w:bCs/>
          <w:color w:val="FF0000"/>
          <w:sz w:val="22"/>
          <w:szCs w:val="22"/>
          <w:lang w:val="hr-HR"/>
        </w:rPr>
        <w:t>Izmjene su izvršene crvenim fontom</w:t>
      </w:r>
    </w:p>
    <w:p w14:paraId="57DDEBD7" w14:textId="77777777" w:rsidR="00A57BC3" w:rsidRDefault="00A57BC3" w:rsidP="00B22846">
      <w:pPr>
        <w:pStyle w:val="Default"/>
        <w:spacing w:after="120"/>
        <w:jc w:val="center"/>
        <w:rPr>
          <w:rFonts w:ascii="Times New Roman" w:hAnsi="Times New Roman" w:cs="Times New Roman"/>
          <w:b/>
          <w:bCs/>
          <w:color w:val="FF0000"/>
          <w:sz w:val="22"/>
          <w:szCs w:val="22"/>
          <w:lang w:val="hr-HR"/>
        </w:rPr>
      </w:pPr>
    </w:p>
    <w:p w14:paraId="57425E03" w14:textId="77777777" w:rsidR="00A57BC3" w:rsidRDefault="00A57BC3" w:rsidP="00B22846">
      <w:pPr>
        <w:pStyle w:val="Default"/>
        <w:spacing w:after="120"/>
        <w:jc w:val="center"/>
        <w:rPr>
          <w:rFonts w:ascii="Times New Roman" w:hAnsi="Times New Roman" w:cs="Times New Roman"/>
          <w:b/>
          <w:bCs/>
          <w:color w:val="FF0000"/>
          <w:sz w:val="22"/>
          <w:szCs w:val="22"/>
          <w:lang w:val="hr-HR"/>
        </w:rPr>
      </w:pPr>
    </w:p>
    <w:p w14:paraId="75203FFE" w14:textId="1A4E5DA8" w:rsidR="00B22846" w:rsidRPr="003E627C" w:rsidRDefault="00B22846" w:rsidP="00B22846">
      <w:pPr>
        <w:pStyle w:val="Default"/>
        <w:spacing w:after="120"/>
        <w:jc w:val="center"/>
        <w:rPr>
          <w:rFonts w:ascii="Times New Roman" w:hAnsi="Times New Roman" w:cs="Times New Roman"/>
          <w:b/>
          <w:bCs/>
          <w:color w:val="auto"/>
          <w:sz w:val="22"/>
          <w:szCs w:val="22"/>
          <w:lang w:val="hr-HR"/>
        </w:rPr>
      </w:pPr>
    </w:p>
    <w:p w14:paraId="7143E5E9" w14:textId="3D528E35" w:rsidR="00B22846" w:rsidRPr="003E627C" w:rsidRDefault="000B7AC9" w:rsidP="00B22846">
      <w:pPr>
        <w:pStyle w:val="Default"/>
        <w:spacing w:after="120"/>
        <w:jc w:val="center"/>
        <w:rPr>
          <w:rFonts w:ascii="Times New Roman" w:hAnsi="Times New Roman" w:cs="Times New Roman"/>
          <w:b/>
          <w:color w:val="auto"/>
          <w:lang w:val="hr-HR"/>
        </w:rPr>
      </w:pPr>
      <w:r>
        <w:rPr>
          <w:rFonts w:ascii="Times New Roman" w:hAnsi="Times New Roman" w:cs="Times New Roman"/>
          <w:b/>
          <w:color w:val="auto"/>
          <w:lang w:val="hr-HR"/>
        </w:rPr>
        <w:t>Trilj</w:t>
      </w:r>
      <w:r w:rsidR="00B22846" w:rsidRPr="003E627C">
        <w:rPr>
          <w:rFonts w:ascii="Times New Roman" w:hAnsi="Times New Roman" w:cs="Times New Roman"/>
          <w:b/>
          <w:color w:val="auto"/>
          <w:lang w:val="hr-HR"/>
        </w:rPr>
        <w:t xml:space="preserve">, </w:t>
      </w:r>
      <w:r w:rsidR="00C67D78" w:rsidRPr="00C67D78">
        <w:rPr>
          <w:rFonts w:ascii="Times New Roman" w:hAnsi="Times New Roman" w:cs="Times New Roman"/>
          <w:b/>
          <w:color w:val="FF0000"/>
          <w:lang w:val="hr-HR"/>
        </w:rPr>
        <w:t>srpnja</w:t>
      </w:r>
      <w:r w:rsidR="000D7BF2" w:rsidRPr="00C67D78">
        <w:rPr>
          <w:rFonts w:ascii="Times New Roman" w:hAnsi="Times New Roman" w:cs="Times New Roman"/>
          <w:b/>
          <w:color w:val="FF0000"/>
          <w:lang w:val="hr-HR"/>
        </w:rPr>
        <w:t xml:space="preserve"> </w:t>
      </w:r>
      <w:r w:rsidR="000D7BF2" w:rsidRPr="003E627C">
        <w:rPr>
          <w:rFonts w:ascii="Times New Roman" w:hAnsi="Times New Roman" w:cs="Times New Roman"/>
          <w:b/>
          <w:color w:val="auto"/>
          <w:lang w:val="hr-HR"/>
        </w:rPr>
        <w:t>2020</w:t>
      </w:r>
      <w:r w:rsidR="00B22846" w:rsidRPr="003E627C">
        <w:rPr>
          <w:rFonts w:ascii="Times New Roman" w:hAnsi="Times New Roman" w:cs="Times New Roman"/>
          <w:b/>
          <w:color w:val="auto"/>
          <w:lang w:val="hr-HR"/>
        </w:rPr>
        <w:t>.</w:t>
      </w:r>
      <w:r w:rsidR="000D7BF2" w:rsidRPr="003E627C">
        <w:rPr>
          <w:rFonts w:ascii="Times New Roman" w:hAnsi="Times New Roman" w:cs="Times New Roman"/>
          <w:b/>
          <w:color w:val="auto"/>
          <w:lang w:val="hr-HR"/>
        </w:rPr>
        <w:t>g.</w:t>
      </w:r>
    </w:p>
    <w:p w14:paraId="15E123F9" w14:textId="3DEC76E3" w:rsidR="009D102A" w:rsidRPr="003E627C" w:rsidRDefault="009D102A" w:rsidP="009D102A">
      <w:pPr>
        <w:spacing w:after="0"/>
        <w:rPr>
          <w:rFonts w:ascii="Times New Roman" w:hAnsi="Times New Roman" w:cs="Times New Roman"/>
        </w:rPr>
      </w:pPr>
    </w:p>
    <w:p w14:paraId="792DC0C6" w14:textId="77777777" w:rsidR="009D102A" w:rsidRPr="003E627C" w:rsidRDefault="009D102A" w:rsidP="009D102A">
      <w:pPr>
        <w:spacing w:after="0"/>
        <w:rPr>
          <w:rFonts w:ascii="Times New Roman" w:hAnsi="Times New Roman" w:cs="Times New Roman"/>
        </w:rPr>
      </w:pPr>
      <w:r w:rsidRPr="003E627C">
        <w:rPr>
          <w:rFonts w:ascii="Times New Roman" w:eastAsia="Times New Roman" w:hAnsi="Times New Roman" w:cs="Times New Roman"/>
          <w:sz w:val="24"/>
        </w:rPr>
        <w:t xml:space="preserve"> </w:t>
      </w:r>
    </w:p>
    <w:p w14:paraId="6B496A68"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7A8408FF"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365A0A29"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57562CCB" w14:textId="77777777" w:rsidR="0025196D" w:rsidRDefault="0025196D" w:rsidP="0025196D">
      <w:pPr>
        <w:pStyle w:val="Default"/>
        <w:spacing w:after="0" w:line="240" w:lineRule="auto"/>
        <w:rPr>
          <w:rFonts w:ascii="Times New Roman" w:hAnsi="Times New Roman" w:cs="Times New Roman"/>
          <w:b/>
          <w:bCs/>
          <w:color w:val="auto"/>
        </w:rPr>
        <w:sectPr w:rsidR="0025196D" w:rsidSect="00880D33">
          <w:headerReference w:type="default" r:id="rId13"/>
          <w:footerReference w:type="default" r:id="rId14"/>
          <w:headerReference w:type="first" r:id="rId15"/>
          <w:pgSz w:w="11906" w:h="16838"/>
          <w:pgMar w:top="1299" w:right="1417" w:bottom="1417" w:left="1417" w:header="284" w:footer="708" w:gutter="0"/>
          <w:cols w:space="708"/>
          <w:titlePg/>
          <w:docGrid w:linePitch="360"/>
        </w:sectPr>
      </w:pPr>
    </w:p>
    <w:sdt>
      <w:sdtPr>
        <w:rPr>
          <w:rFonts w:ascii="Times New Roman" w:eastAsiaTheme="minorHAnsi" w:hAnsi="Times New Roman" w:cs="Times New Roman"/>
          <w:color w:val="auto"/>
          <w:sz w:val="22"/>
          <w:szCs w:val="22"/>
          <w:lang w:eastAsia="en-US"/>
        </w:rPr>
        <w:id w:val="-719050718"/>
        <w:docPartObj>
          <w:docPartGallery w:val="Table of Contents"/>
          <w:docPartUnique/>
        </w:docPartObj>
      </w:sdtPr>
      <w:sdtEndPr>
        <w:rPr>
          <w:b/>
          <w:bCs/>
        </w:rPr>
      </w:sdtEndPr>
      <w:sdtContent>
        <w:p w14:paraId="1DF68E89" w14:textId="77777777" w:rsidR="003856C2" w:rsidRPr="00D90442" w:rsidRDefault="003856C2">
          <w:pPr>
            <w:pStyle w:val="TOCNaslov"/>
            <w:rPr>
              <w:rFonts w:ascii="Times New Roman" w:hAnsi="Times New Roman" w:cs="Times New Roman"/>
            </w:rPr>
          </w:pPr>
          <w:r w:rsidRPr="00D90442">
            <w:rPr>
              <w:rFonts w:ascii="Times New Roman" w:hAnsi="Times New Roman" w:cs="Times New Roman"/>
            </w:rPr>
            <w:t>Sadržaj</w:t>
          </w:r>
        </w:p>
        <w:p w14:paraId="14EC3C37" w14:textId="4E4DBECF" w:rsidR="006A0E53" w:rsidRDefault="007F0CFA">
          <w:pPr>
            <w:pStyle w:val="Sadraj1"/>
            <w:tabs>
              <w:tab w:val="left" w:pos="442"/>
              <w:tab w:val="right" w:leader="dot" w:pos="9062"/>
            </w:tabs>
            <w:rPr>
              <w:rFonts w:eastAsiaTheme="minorEastAsia"/>
              <w:noProof/>
              <w:lang w:eastAsia="hr-HR"/>
            </w:rPr>
          </w:pPr>
          <w:r w:rsidRPr="00D90442">
            <w:rPr>
              <w:rFonts w:ascii="Times New Roman" w:hAnsi="Times New Roman" w:cs="Times New Roman"/>
              <w:sz w:val="20"/>
            </w:rPr>
            <w:fldChar w:fldCharType="begin"/>
          </w:r>
          <w:r w:rsidR="003856C2" w:rsidRPr="00D90442">
            <w:rPr>
              <w:rFonts w:ascii="Times New Roman" w:hAnsi="Times New Roman" w:cs="Times New Roman"/>
            </w:rPr>
            <w:instrText xml:space="preserve"> TOC \o "1-3" \h \z \u </w:instrText>
          </w:r>
          <w:r w:rsidRPr="00D90442">
            <w:rPr>
              <w:rFonts w:ascii="Times New Roman" w:hAnsi="Times New Roman" w:cs="Times New Roman"/>
              <w:sz w:val="20"/>
            </w:rPr>
            <w:fldChar w:fldCharType="separate"/>
          </w:r>
          <w:hyperlink w:anchor="_Toc45025469" w:history="1">
            <w:r w:rsidR="006A0E53" w:rsidRPr="005651AF">
              <w:rPr>
                <w:rStyle w:val="Hiperveza"/>
                <w:rFonts w:ascii="Times New Roman" w:hAnsi="Times New Roman" w:cs="Times New Roman"/>
                <w:noProof/>
              </w:rPr>
              <w:t>1</w:t>
            </w:r>
            <w:r w:rsidR="006A0E53">
              <w:rPr>
                <w:rFonts w:eastAsiaTheme="minorEastAsia"/>
                <w:noProof/>
                <w:lang w:eastAsia="hr-HR"/>
              </w:rPr>
              <w:tab/>
            </w:r>
            <w:r w:rsidR="006A0E53" w:rsidRPr="005651AF">
              <w:rPr>
                <w:rStyle w:val="Hiperveza"/>
                <w:rFonts w:ascii="Times New Roman" w:hAnsi="Times New Roman" w:cs="Times New Roman"/>
                <w:noProof/>
              </w:rPr>
              <w:t>Opći podaci</w:t>
            </w:r>
            <w:r w:rsidR="006A0E53">
              <w:rPr>
                <w:noProof/>
                <w:webHidden/>
              </w:rPr>
              <w:tab/>
            </w:r>
            <w:r w:rsidR="006A0E53">
              <w:rPr>
                <w:noProof/>
                <w:webHidden/>
              </w:rPr>
              <w:fldChar w:fldCharType="begin"/>
            </w:r>
            <w:r w:rsidR="006A0E53">
              <w:rPr>
                <w:noProof/>
                <w:webHidden/>
              </w:rPr>
              <w:instrText xml:space="preserve"> PAGEREF _Toc45025469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45CED31C" w14:textId="73F4C4C3" w:rsidR="006A0E53" w:rsidRDefault="00F059E7">
          <w:pPr>
            <w:pStyle w:val="Sadraj2"/>
            <w:rPr>
              <w:rFonts w:eastAsiaTheme="minorEastAsia"/>
              <w:noProof/>
              <w:sz w:val="22"/>
              <w:lang w:eastAsia="hr-HR"/>
            </w:rPr>
          </w:pPr>
          <w:hyperlink w:anchor="_Toc45025470" w:history="1">
            <w:r w:rsidR="006A0E53" w:rsidRPr="005651AF">
              <w:rPr>
                <w:rStyle w:val="Hiperveza"/>
                <w:rFonts w:ascii="Times New Roman" w:hAnsi="Times New Roman" w:cs="Times New Roman"/>
                <w:noProof/>
              </w:rPr>
              <w:t>1.1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Naručitelj</w:t>
            </w:r>
            <w:r w:rsidR="006A0E53">
              <w:rPr>
                <w:noProof/>
                <w:webHidden/>
              </w:rPr>
              <w:tab/>
            </w:r>
            <w:r w:rsidR="006A0E53">
              <w:rPr>
                <w:noProof/>
                <w:webHidden/>
              </w:rPr>
              <w:fldChar w:fldCharType="begin"/>
            </w:r>
            <w:r w:rsidR="006A0E53">
              <w:rPr>
                <w:noProof/>
                <w:webHidden/>
              </w:rPr>
              <w:instrText xml:space="preserve"> PAGEREF _Toc45025470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2A85BDCD" w14:textId="05D9A735" w:rsidR="006A0E53" w:rsidRDefault="00F059E7">
          <w:pPr>
            <w:pStyle w:val="Sadraj2"/>
            <w:rPr>
              <w:rFonts w:eastAsiaTheme="minorEastAsia"/>
              <w:noProof/>
              <w:sz w:val="22"/>
              <w:lang w:eastAsia="hr-HR"/>
            </w:rPr>
          </w:pPr>
          <w:hyperlink w:anchor="_Toc45025471" w:history="1">
            <w:r w:rsidR="006A0E53" w:rsidRPr="005651AF">
              <w:rPr>
                <w:rStyle w:val="Hiperveza"/>
                <w:rFonts w:ascii="Times New Roman" w:eastAsia="Arial" w:hAnsi="Times New Roman" w:cs="Times New Roman"/>
                <w:noProof/>
              </w:rPr>
              <w:t>1.2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Osoba zadužena za kontakt</w:t>
            </w:r>
            <w:r w:rsidR="006A0E53">
              <w:rPr>
                <w:noProof/>
                <w:webHidden/>
              </w:rPr>
              <w:tab/>
            </w:r>
            <w:r w:rsidR="006A0E53">
              <w:rPr>
                <w:noProof/>
                <w:webHidden/>
              </w:rPr>
              <w:fldChar w:fldCharType="begin"/>
            </w:r>
            <w:r w:rsidR="006A0E53">
              <w:rPr>
                <w:noProof/>
                <w:webHidden/>
              </w:rPr>
              <w:instrText xml:space="preserve"> PAGEREF _Toc45025471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67CF3923" w14:textId="5D2DBC49" w:rsidR="006A0E53" w:rsidRDefault="00F059E7">
          <w:pPr>
            <w:pStyle w:val="Sadraj2"/>
            <w:rPr>
              <w:rFonts w:eastAsiaTheme="minorEastAsia"/>
              <w:noProof/>
              <w:sz w:val="22"/>
              <w:lang w:eastAsia="hr-HR"/>
            </w:rPr>
          </w:pPr>
          <w:hyperlink w:anchor="_Toc45025472" w:history="1">
            <w:r w:rsidR="006A0E53" w:rsidRPr="005651AF">
              <w:rPr>
                <w:rStyle w:val="Hiperveza"/>
                <w:rFonts w:ascii="Times New Roman" w:eastAsia="Arial" w:hAnsi="Times New Roman" w:cs="Times New Roman"/>
                <w:noProof/>
              </w:rPr>
              <w:t>1.3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Evidencijski broj nabave</w:t>
            </w:r>
            <w:r w:rsidR="006A0E53">
              <w:rPr>
                <w:noProof/>
                <w:webHidden/>
              </w:rPr>
              <w:tab/>
            </w:r>
            <w:r w:rsidR="006A0E53">
              <w:rPr>
                <w:noProof/>
                <w:webHidden/>
              </w:rPr>
              <w:fldChar w:fldCharType="begin"/>
            </w:r>
            <w:r w:rsidR="006A0E53">
              <w:rPr>
                <w:noProof/>
                <w:webHidden/>
              </w:rPr>
              <w:instrText xml:space="preserve"> PAGEREF _Toc45025472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13CFE17D" w14:textId="68918497" w:rsidR="006A0E53" w:rsidRDefault="00F059E7">
          <w:pPr>
            <w:pStyle w:val="Sadraj2"/>
            <w:rPr>
              <w:rFonts w:eastAsiaTheme="minorEastAsia"/>
              <w:noProof/>
              <w:sz w:val="22"/>
              <w:lang w:eastAsia="hr-HR"/>
            </w:rPr>
          </w:pPr>
          <w:hyperlink w:anchor="_Toc45025473" w:history="1">
            <w:r w:rsidR="006A0E53" w:rsidRPr="005651AF">
              <w:rPr>
                <w:rStyle w:val="Hiperveza"/>
                <w:rFonts w:ascii="Times New Roman" w:eastAsia="Arial" w:hAnsi="Times New Roman" w:cs="Times New Roman"/>
                <w:noProof/>
              </w:rPr>
              <w:t>1.4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Popis gospodarskih subjekata s kojima je naručitelj u sukobu interesa</w:t>
            </w:r>
            <w:r w:rsidR="006A0E53">
              <w:rPr>
                <w:noProof/>
                <w:webHidden/>
              </w:rPr>
              <w:tab/>
            </w:r>
            <w:r w:rsidR="006A0E53">
              <w:rPr>
                <w:noProof/>
                <w:webHidden/>
              </w:rPr>
              <w:fldChar w:fldCharType="begin"/>
            </w:r>
            <w:r w:rsidR="006A0E53">
              <w:rPr>
                <w:noProof/>
                <w:webHidden/>
              </w:rPr>
              <w:instrText xml:space="preserve"> PAGEREF _Toc45025473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290A2FDC" w14:textId="5B938995" w:rsidR="006A0E53" w:rsidRDefault="00F059E7">
          <w:pPr>
            <w:pStyle w:val="Sadraj2"/>
            <w:rPr>
              <w:rFonts w:eastAsiaTheme="minorEastAsia"/>
              <w:noProof/>
              <w:sz w:val="22"/>
              <w:lang w:eastAsia="hr-HR"/>
            </w:rPr>
          </w:pPr>
          <w:hyperlink w:anchor="_Toc45025474" w:history="1">
            <w:r w:rsidR="006A0E53" w:rsidRPr="005651AF">
              <w:rPr>
                <w:rStyle w:val="Hiperveza"/>
                <w:rFonts w:ascii="Times New Roman" w:eastAsia="Arial" w:hAnsi="Times New Roman" w:cs="Times New Roman"/>
                <w:noProof/>
              </w:rPr>
              <w:t>1.5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Vrsta postupka javne nabave ili posebnog režima nabave</w:t>
            </w:r>
            <w:r w:rsidR="006A0E53">
              <w:rPr>
                <w:noProof/>
                <w:webHidden/>
              </w:rPr>
              <w:tab/>
            </w:r>
            <w:r w:rsidR="006A0E53">
              <w:rPr>
                <w:noProof/>
                <w:webHidden/>
              </w:rPr>
              <w:fldChar w:fldCharType="begin"/>
            </w:r>
            <w:r w:rsidR="006A0E53">
              <w:rPr>
                <w:noProof/>
                <w:webHidden/>
              </w:rPr>
              <w:instrText xml:space="preserve"> PAGEREF _Toc45025474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06DACE49" w14:textId="30FD8320" w:rsidR="006A0E53" w:rsidRDefault="00F059E7">
          <w:pPr>
            <w:pStyle w:val="Sadraj2"/>
            <w:rPr>
              <w:rFonts w:eastAsiaTheme="minorEastAsia"/>
              <w:noProof/>
              <w:sz w:val="22"/>
              <w:lang w:eastAsia="hr-HR"/>
            </w:rPr>
          </w:pPr>
          <w:hyperlink w:anchor="_Toc45025475" w:history="1">
            <w:r w:rsidR="006A0E53" w:rsidRPr="005651AF">
              <w:rPr>
                <w:rStyle w:val="Hiperveza"/>
                <w:rFonts w:ascii="Times New Roman" w:eastAsia="Arial" w:hAnsi="Times New Roman" w:cs="Times New Roman"/>
                <w:noProof/>
              </w:rPr>
              <w:t>1.6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Procijenjena vrijednost nabave</w:t>
            </w:r>
            <w:r w:rsidR="006A0E53">
              <w:rPr>
                <w:noProof/>
                <w:webHidden/>
              </w:rPr>
              <w:tab/>
            </w:r>
            <w:r w:rsidR="006A0E53">
              <w:rPr>
                <w:noProof/>
                <w:webHidden/>
              </w:rPr>
              <w:fldChar w:fldCharType="begin"/>
            </w:r>
            <w:r w:rsidR="006A0E53">
              <w:rPr>
                <w:noProof/>
                <w:webHidden/>
              </w:rPr>
              <w:instrText xml:space="preserve"> PAGEREF _Toc45025475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13288550" w14:textId="4A8C83A3" w:rsidR="006A0E53" w:rsidRDefault="00F059E7">
          <w:pPr>
            <w:pStyle w:val="Sadraj2"/>
            <w:rPr>
              <w:rFonts w:eastAsiaTheme="minorEastAsia"/>
              <w:noProof/>
              <w:sz w:val="22"/>
              <w:lang w:eastAsia="hr-HR"/>
            </w:rPr>
          </w:pPr>
          <w:hyperlink w:anchor="_Toc45025476" w:history="1">
            <w:r w:rsidR="006A0E53" w:rsidRPr="005651AF">
              <w:rPr>
                <w:rStyle w:val="Hiperveza"/>
                <w:rFonts w:ascii="Times New Roman" w:eastAsia="Arial" w:hAnsi="Times New Roman" w:cs="Times New Roman"/>
                <w:noProof/>
              </w:rPr>
              <w:t>1.7</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Vrsta ugovora o javnoj nabavi (roba, radovi ili usluge)</w:t>
            </w:r>
            <w:r w:rsidR="006A0E53">
              <w:rPr>
                <w:noProof/>
                <w:webHidden/>
              </w:rPr>
              <w:tab/>
            </w:r>
            <w:r w:rsidR="006A0E53">
              <w:rPr>
                <w:noProof/>
                <w:webHidden/>
              </w:rPr>
              <w:fldChar w:fldCharType="begin"/>
            </w:r>
            <w:r w:rsidR="006A0E53">
              <w:rPr>
                <w:noProof/>
                <w:webHidden/>
              </w:rPr>
              <w:instrText xml:space="preserve"> PAGEREF _Toc45025476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148F09C9" w14:textId="4AD74318" w:rsidR="006A0E53" w:rsidRDefault="00F059E7">
          <w:pPr>
            <w:pStyle w:val="Sadraj2"/>
            <w:rPr>
              <w:rFonts w:eastAsiaTheme="minorEastAsia"/>
              <w:noProof/>
              <w:sz w:val="22"/>
              <w:lang w:eastAsia="hr-HR"/>
            </w:rPr>
          </w:pPr>
          <w:hyperlink w:anchor="_Toc45025477" w:history="1">
            <w:r w:rsidR="006A0E53" w:rsidRPr="005651AF">
              <w:rPr>
                <w:rStyle w:val="Hiperveza"/>
                <w:rFonts w:ascii="Times New Roman" w:eastAsia="Arial" w:hAnsi="Times New Roman" w:cs="Times New Roman"/>
                <w:noProof/>
              </w:rPr>
              <w:t>1.8</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sklapa li se ugovor o javnoj nabavi ili okvirni sporazum</w:t>
            </w:r>
            <w:r w:rsidR="006A0E53">
              <w:rPr>
                <w:noProof/>
                <w:webHidden/>
              </w:rPr>
              <w:tab/>
            </w:r>
            <w:r w:rsidR="006A0E53">
              <w:rPr>
                <w:noProof/>
                <w:webHidden/>
              </w:rPr>
              <w:fldChar w:fldCharType="begin"/>
            </w:r>
            <w:r w:rsidR="006A0E53">
              <w:rPr>
                <w:noProof/>
                <w:webHidden/>
              </w:rPr>
              <w:instrText xml:space="preserve"> PAGEREF _Toc45025477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4E770E94" w14:textId="3D53FF40" w:rsidR="006A0E53" w:rsidRDefault="00F059E7">
          <w:pPr>
            <w:pStyle w:val="Sadraj2"/>
            <w:rPr>
              <w:rFonts w:eastAsiaTheme="minorEastAsia"/>
              <w:noProof/>
              <w:sz w:val="22"/>
              <w:lang w:eastAsia="hr-HR"/>
            </w:rPr>
          </w:pPr>
          <w:hyperlink w:anchor="_Toc45025478" w:history="1">
            <w:r w:rsidR="006A0E53" w:rsidRPr="005651AF">
              <w:rPr>
                <w:rStyle w:val="Hiperveza"/>
                <w:rFonts w:ascii="Times New Roman" w:eastAsia="Arial" w:hAnsi="Times New Roman" w:cs="Times New Roman"/>
                <w:noProof/>
              </w:rPr>
              <w:t>1.9</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uspostavlja li se dinamički sustav nabave</w:t>
            </w:r>
            <w:r w:rsidR="006A0E53">
              <w:rPr>
                <w:noProof/>
                <w:webHidden/>
              </w:rPr>
              <w:tab/>
            </w:r>
            <w:r w:rsidR="006A0E53">
              <w:rPr>
                <w:noProof/>
                <w:webHidden/>
              </w:rPr>
              <w:fldChar w:fldCharType="begin"/>
            </w:r>
            <w:r w:rsidR="006A0E53">
              <w:rPr>
                <w:noProof/>
                <w:webHidden/>
              </w:rPr>
              <w:instrText xml:space="preserve"> PAGEREF _Toc45025478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48772433" w14:textId="705ED9CF" w:rsidR="006A0E53" w:rsidRDefault="00F059E7">
          <w:pPr>
            <w:pStyle w:val="Sadraj2"/>
            <w:rPr>
              <w:rFonts w:eastAsiaTheme="minorEastAsia"/>
              <w:noProof/>
              <w:sz w:val="22"/>
              <w:lang w:eastAsia="hr-HR"/>
            </w:rPr>
          </w:pPr>
          <w:hyperlink w:anchor="_Toc45025479" w:history="1">
            <w:r w:rsidR="006A0E53" w:rsidRPr="005651AF">
              <w:rPr>
                <w:rStyle w:val="Hiperveza"/>
                <w:rFonts w:ascii="Times New Roman" w:eastAsia="Arial" w:hAnsi="Times New Roman" w:cs="Times New Roman"/>
                <w:noProof/>
              </w:rPr>
              <w:t>1.10</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provodi li se elektronička dražba</w:t>
            </w:r>
            <w:r w:rsidR="006A0E53">
              <w:rPr>
                <w:noProof/>
                <w:webHidden/>
              </w:rPr>
              <w:tab/>
            </w:r>
            <w:r w:rsidR="006A0E53">
              <w:rPr>
                <w:noProof/>
                <w:webHidden/>
              </w:rPr>
              <w:fldChar w:fldCharType="begin"/>
            </w:r>
            <w:r w:rsidR="006A0E53">
              <w:rPr>
                <w:noProof/>
                <w:webHidden/>
              </w:rPr>
              <w:instrText xml:space="preserve"> PAGEREF _Toc45025479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1DB4899A" w14:textId="03ED29FD" w:rsidR="006A0E53" w:rsidRDefault="00F059E7">
          <w:pPr>
            <w:pStyle w:val="Sadraj2"/>
            <w:rPr>
              <w:rFonts w:eastAsiaTheme="minorEastAsia"/>
              <w:noProof/>
              <w:sz w:val="22"/>
              <w:lang w:eastAsia="hr-HR"/>
            </w:rPr>
          </w:pPr>
          <w:hyperlink w:anchor="_Toc45025480" w:history="1">
            <w:r w:rsidR="006A0E53" w:rsidRPr="005651AF">
              <w:rPr>
                <w:rStyle w:val="Hiperveza"/>
                <w:rFonts w:ascii="Times New Roman" w:eastAsia="Arial" w:hAnsi="Times New Roman" w:cs="Times New Roman"/>
                <w:noProof/>
              </w:rPr>
              <w:t>1.11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Internetska adresa gdje je objavljeno izvješće o provedenom savjetovanju sa zainteresiranim gospodarskim subjektima</w:t>
            </w:r>
            <w:r w:rsidR="006A0E53">
              <w:rPr>
                <w:noProof/>
                <w:webHidden/>
              </w:rPr>
              <w:tab/>
            </w:r>
            <w:r w:rsidR="006A0E53">
              <w:rPr>
                <w:noProof/>
                <w:webHidden/>
              </w:rPr>
              <w:fldChar w:fldCharType="begin"/>
            </w:r>
            <w:r w:rsidR="006A0E53">
              <w:rPr>
                <w:noProof/>
                <w:webHidden/>
              </w:rPr>
              <w:instrText xml:space="preserve"> PAGEREF _Toc45025480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320FA0F4" w14:textId="3F7E8B0C" w:rsidR="006A0E53" w:rsidRDefault="00F059E7">
          <w:pPr>
            <w:pStyle w:val="Sadraj1"/>
            <w:tabs>
              <w:tab w:val="left" w:pos="442"/>
              <w:tab w:val="right" w:leader="dot" w:pos="9062"/>
            </w:tabs>
            <w:rPr>
              <w:rFonts w:eastAsiaTheme="minorEastAsia"/>
              <w:noProof/>
              <w:lang w:eastAsia="hr-HR"/>
            </w:rPr>
          </w:pPr>
          <w:hyperlink w:anchor="_Toc45025481" w:history="1">
            <w:r w:rsidR="006A0E53" w:rsidRPr="005651AF">
              <w:rPr>
                <w:rStyle w:val="Hiperveza"/>
                <w:rFonts w:ascii="Times New Roman" w:hAnsi="Times New Roman" w:cs="Times New Roman"/>
                <w:noProof/>
              </w:rPr>
              <w:t>2</w:t>
            </w:r>
            <w:r w:rsidR="006A0E53">
              <w:rPr>
                <w:rFonts w:eastAsiaTheme="minorEastAsia"/>
                <w:noProof/>
                <w:lang w:eastAsia="hr-HR"/>
              </w:rPr>
              <w:tab/>
            </w:r>
            <w:r w:rsidR="006A0E53" w:rsidRPr="005651AF">
              <w:rPr>
                <w:rStyle w:val="Hiperveza"/>
                <w:rFonts w:ascii="Times New Roman" w:hAnsi="Times New Roman" w:cs="Times New Roman"/>
                <w:noProof/>
              </w:rPr>
              <w:t>Podaci o predmetu nabave</w:t>
            </w:r>
            <w:r w:rsidR="006A0E53">
              <w:rPr>
                <w:noProof/>
                <w:webHidden/>
              </w:rPr>
              <w:tab/>
            </w:r>
            <w:r w:rsidR="006A0E53">
              <w:rPr>
                <w:noProof/>
                <w:webHidden/>
              </w:rPr>
              <w:fldChar w:fldCharType="begin"/>
            </w:r>
            <w:r w:rsidR="006A0E53">
              <w:rPr>
                <w:noProof/>
                <w:webHidden/>
              </w:rPr>
              <w:instrText xml:space="preserve"> PAGEREF _Toc45025481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1C9E7979" w14:textId="1018F205" w:rsidR="006A0E53" w:rsidRDefault="00F059E7">
          <w:pPr>
            <w:pStyle w:val="Sadraj2"/>
            <w:rPr>
              <w:rFonts w:eastAsiaTheme="minorEastAsia"/>
              <w:noProof/>
              <w:sz w:val="22"/>
              <w:lang w:eastAsia="hr-HR"/>
            </w:rPr>
          </w:pPr>
          <w:hyperlink w:anchor="_Toc45025482" w:history="1">
            <w:r w:rsidR="006A0E53" w:rsidRPr="005651AF">
              <w:rPr>
                <w:rStyle w:val="Hiperveza"/>
                <w:rFonts w:ascii="Times New Roman" w:eastAsia="Arial" w:hAnsi="Times New Roman" w:cs="Times New Roman"/>
                <w:noProof/>
              </w:rPr>
              <w:t>2.1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Opis predmeta nabave</w:t>
            </w:r>
            <w:r w:rsidR="006A0E53">
              <w:rPr>
                <w:noProof/>
                <w:webHidden/>
              </w:rPr>
              <w:tab/>
            </w:r>
            <w:r w:rsidR="006A0E53">
              <w:rPr>
                <w:noProof/>
                <w:webHidden/>
              </w:rPr>
              <w:fldChar w:fldCharType="begin"/>
            </w:r>
            <w:r w:rsidR="006A0E53">
              <w:rPr>
                <w:noProof/>
                <w:webHidden/>
              </w:rPr>
              <w:instrText xml:space="preserve"> PAGEREF _Toc45025482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06A6DFB7" w14:textId="5C10F333" w:rsidR="006A0E53" w:rsidRDefault="00F059E7">
          <w:pPr>
            <w:pStyle w:val="Sadraj2"/>
            <w:rPr>
              <w:rFonts w:eastAsiaTheme="minorEastAsia"/>
              <w:noProof/>
              <w:sz w:val="22"/>
              <w:lang w:eastAsia="hr-HR"/>
            </w:rPr>
          </w:pPr>
          <w:hyperlink w:anchor="_Toc45025483" w:history="1">
            <w:r w:rsidR="006A0E53" w:rsidRPr="005651AF">
              <w:rPr>
                <w:rStyle w:val="Hiperveza"/>
                <w:rFonts w:ascii="Times New Roman" w:eastAsia="Arial" w:hAnsi="Times New Roman" w:cs="Times New Roman"/>
                <w:noProof/>
              </w:rPr>
              <w:t>2.2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Opis i oznaka grupa predmeta nabave</w:t>
            </w:r>
            <w:r w:rsidR="006A0E53">
              <w:rPr>
                <w:noProof/>
                <w:webHidden/>
              </w:rPr>
              <w:tab/>
            </w:r>
            <w:r w:rsidR="006A0E53">
              <w:rPr>
                <w:noProof/>
                <w:webHidden/>
              </w:rPr>
              <w:fldChar w:fldCharType="begin"/>
            </w:r>
            <w:r w:rsidR="006A0E53">
              <w:rPr>
                <w:noProof/>
                <w:webHidden/>
              </w:rPr>
              <w:instrText xml:space="preserve"> PAGEREF _Toc45025483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4AE13144" w14:textId="5926FE61" w:rsidR="006A0E53" w:rsidRDefault="00F059E7">
          <w:pPr>
            <w:pStyle w:val="Sadraj2"/>
            <w:rPr>
              <w:rFonts w:eastAsiaTheme="minorEastAsia"/>
              <w:noProof/>
              <w:sz w:val="22"/>
              <w:lang w:eastAsia="hr-HR"/>
            </w:rPr>
          </w:pPr>
          <w:hyperlink w:anchor="_Toc45025484" w:history="1">
            <w:r w:rsidR="006A0E53" w:rsidRPr="005651AF">
              <w:rPr>
                <w:rStyle w:val="Hiperveza"/>
                <w:rFonts w:ascii="Times New Roman" w:eastAsia="Arial" w:hAnsi="Times New Roman" w:cs="Times New Roman"/>
                <w:noProof/>
              </w:rPr>
              <w:t>2.3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Količina predmeta nabave</w:t>
            </w:r>
            <w:r w:rsidR="006A0E53">
              <w:rPr>
                <w:noProof/>
                <w:webHidden/>
              </w:rPr>
              <w:tab/>
            </w:r>
            <w:r w:rsidR="006A0E53">
              <w:rPr>
                <w:noProof/>
                <w:webHidden/>
              </w:rPr>
              <w:fldChar w:fldCharType="begin"/>
            </w:r>
            <w:r w:rsidR="006A0E53">
              <w:rPr>
                <w:noProof/>
                <w:webHidden/>
              </w:rPr>
              <w:instrText xml:space="preserve"> PAGEREF _Toc45025484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3C2BE9FA" w14:textId="418A2F2E" w:rsidR="006A0E53" w:rsidRDefault="00F059E7">
          <w:pPr>
            <w:pStyle w:val="Sadraj2"/>
            <w:rPr>
              <w:rFonts w:eastAsiaTheme="minorEastAsia"/>
              <w:noProof/>
              <w:sz w:val="22"/>
              <w:lang w:eastAsia="hr-HR"/>
            </w:rPr>
          </w:pPr>
          <w:hyperlink w:anchor="_Toc45025485" w:history="1">
            <w:r w:rsidR="006A0E53" w:rsidRPr="005651AF">
              <w:rPr>
                <w:rStyle w:val="Hiperveza"/>
                <w:rFonts w:ascii="Times New Roman" w:eastAsia="Arial" w:hAnsi="Times New Roman" w:cs="Times New Roman"/>
                <w:noProof/>
              </w:rPr>
              <w:t>2.4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Tehničke specifikacije</w:t>
            </w:r>
            <w:r w:rsidR="006A0E53">
              <w:rPr>
                <w:noProof/>
                <w:webHidden/>
              </w:rPr>
              <w:tab/>
            </w:r>
            <w:r w:rsidR="006A0E53">
              <w:rPr>
                <w:noProof/>
                <w:webHidden/>
              </w:rPr>
              <w:fldChar w:fldCharType="begin"/>
            </w:r>
            <w:r w:rsidR="006A0E53">
              <w:rPr>
                <w:noProof/>
                <w:webHidden/>
              </w:rPr>
              <w:instrText xml:space="preserve"> PAGEREF _Toc45025485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7BBBE15A" w14:textId="62FDA4EF" w:rsidR="006A0E53" w:rsidRDefault="00F059E7">
          <w:pPr>
            <w:pStyle w:val="Sadraj3"/>
            <w:rPr>
              <w:rFonts w:eastAsiaTheme="minorEastAsia"/>
              <w:noProof/>
              <w:lang w:eastAsia="hr-HR"/>
            </w:rPr>
          </w:pPr>
          <w:hyperlink w:anchor="_Toc45025486" w:history="1">
            <w:r w:rsidR="006A0E53" w:rsidRPr="005651AF">
              <w:rPr>
                <w:rStyle w:val="Hiperveza"/>
                <w:rFonts w:ascii="Times New Roman" w:eastAsia="Arial" w:hAnsi="Times New Roman" w:cs="Times New Roman"/>
                <w:noProof/>
              </w:rPr>
              <w:t>2.4.1</w:t>
            </w:r>
            <w:r w:rsidR="006A0E53">
              <w:rPr>
                <w:rFonts w:eastAsiaTheme="minorEastAsia"/>
                <w:noProof/>
                <w:lang w:eastAsia="hr-HR"/>
              </w:rPr>
              <w:tab/>
            </w:r>
            <w:r w:rsidR="006A0E53" w:rsidRPr="005651AF">
              <w:rPr>
                <w:rStyle w:val="Hiperveza"/>
                <w:rFonts w:ascii="Times New Roman" w:eastAsia="Arial" w:hAnsi="Times New Roman" w:cs="Times New Roman"/>
                <w:noProof/>
              </w:rPr>
              <w:t>Popunjavanje Priloga 2 Tehničke specifikacije</w:t>
            </w:r>
            <w:r w:rsidR="006A0E53">
              <w:rPr>
                <w:noProof/>
                <w:webHidden/>
              </w:rPr>
              <w:tab/>
            </w:r>
            <w:r w:rsidR="006A0E53">
              <w:rPr>
                <w:noProof/>
                <w:webHidden/>
              </w:rPr>
              <w:fldChar w:fldCharType="begin"/>
            </w:r>
            <w:r w:rsidR="006A0E53">
              <w:rPr>
                <w:noProof/>
                <w:webHidden/>
              </w:rPr>
              <w:instrText xml:space="preserve"> PAGEREF _Toc45025486 \h </w:instrText>
            </w:r>
            <w:r w:rsidR="006A0E53">
              <w:rPr>
                <w:noProof/>
                <w:webHidden/>
              </w:rPr>
            </w:r>
            <w:r w:rsidR="006A0E53">
              <w:rPr>
                <w:noProof/>
                <w:webHidden/>
              </w:rPr>
              <w:fldChar w:fldCharType="separate"/>
            </w:r>
            <w:r w:rsidR="006A0E53">
              <w:rPr>
                <w:noProof/>
                <w:webHidden/>
              </w:rPr>
              <w:t>1</w:t>
            </w:r>
            <w:r w:rsidR="006A0E53">
              <w:rPr>
                <w:noProof/>
                <w:webHidden/>
              </w:rPr>
              <w:fldChar w:fldCharType="end"/>
            </w:r>
          </w:hyperlink>
        </w:p>
        <w:p w14:paraId="71C1291C" w14:textId="4E9AB598" w:rsidR="006A0E53" w:rsidRDefault="00F059E7">
          <w:pPr>
            <w:pStyle w:val="Sadraj2"/>
            <w:rPr>
              <w:rFonts w:eastAsiaTheme="minorEastAsia"/>
              <w:noProof/>
              <w:sz w:val="22"/>
              <w:lang w:eastAsia="hr-HR"/>
            </w:rPr>
          </w:pPr>
          <w:hyperlink w:anchor="_Toc45025487" w:history="1">
            <w:r w:rsidR="006A0E53" w:rsidRPr="005651AF">
              <w:rPr>
                <w:rStyle w:val="Hiperveza"/>
                <w:rFonts w:ascii="Times New Roman" w:eastAsia="Arial" w:hAnsi="Times New Roman" w:cs="Times New Roman"/>
                <w:noProof/>
              </w:rPr>
              <w:t>2.5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Kriterij za ocjenu jednakovrijednosti predmeta nabave</w:t>
            </w:r>
            <w:r w:rsidR="006A0E53">
              <w:rPr>
                <w:noProof/>
                <w:webHidden/>
              </w:rPr>
              <w:tab/>
            </w:r>
            <w:r w:rsidR="006A0E53">
              <w:rPr>
                <w:noProof/>
                <w:webHidden/>
              </w:rPr>
              <w:fldChar w:fldCharType="begin"/>
            </w:r>
            <w:r w:rsidR="006A0E53">
              <w:rPr>
                <w:noProof/>
                <w:webHidden/>
              </w:rPr>
              <w:instrText xml:space="preserve"> PAGEREF _Toc45025487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1A531B46" w14:textId="62DAA003" w:rsidR="006A0E53" w:rsidRDefault="00F059E7">
          <w:pPr>
            <w:pStyle w:val="Sadraj3"/>
            <w:rPr>
              <w:rFonts w:eastAsiaTheme="minorEastAsia"/>
              <w:noProof/>
              <w:lang w:eastAsia="hr-HR"/>
            </w:rPr>
          </w:pPr>
          <w:hyperlink w:anchor="_Toc45025488" w:history="1">
            <w:r w:rsidR="006A0E53" w:rsidRPr="005651AF">
              <w:rPr>
                <w:rStyle w:val="Hiperveza"/>
                <w:rFonts w:ascii="Times New Roman" w:eastAsia="Arial" w:hAnsi="Times New Roman" w:cs="Times New Roman"/>
                <w:noProof/>
              </w:rPr>
              <w:t>2.5.1</w:t>
            </w:r>
            <w:r w:rsidR="006A0E53">
              <w:rPr>
                <w:rFonts w:eastAsiaTheme="minorEastAsia"/>
                <w:noProof/>
                <w:lang w:eastAsia="hr-HR"/>
              </w:rPr>
              <w:tab/>
            </w:r>
            <w:r w:rsidR="006A0E53" w:rsidRPr="005651AF">
              <w:rPr>
                <w:rStyle w:val="Hiperveza"/>
                <w:rFonts w:ascii="Times New Roman" w:eastAsia="Arial" w:hAnsi="Times New Roman" w:cs="Times New Roman"/>
                <w:noProof/>
              </w:rPr>
              <w:t>Odredbe o normama</w:t>
            </w:r>
            <w:r w:rsidR="006A0E53">
              <w:rPr>
                <w:noProof/>
                <w:webHidden/>
              </w:rPr>
              <w:tab/>
            </w:r>
            <w:r w:rsidR="006A0E53">
              <w:rPr>
                <w:noProof/>
                <w:webHidden/>
              </w:rPr>
              <w:fldChar w:fldCharType="begin"/>
            </w:r>
            <w:r w:rsidR="006A0E53">
              <w:rPr>
                <w:noProof/>
                <w:webHidden/>
              </w:rPr>
              <w:instrText xml:space="preserve"> PAGEREF _Toc45025488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014A08E7" w14:textId="39495CE1" w:rsidR="006A0E53" w:rsidRDefault="00F059E7">
          <w:pPr>
            <w:pStyle w:val="Sadraj2"/>
            <w:rPr>
              <w:rFonts w:eastAsiaTheme="minorEastAsia"/>
              <w:noProof/>
              <w:sz w:val="22"/>
              <w:lang w:eastAsia="hr-HR"/>
            </w:rPr>
          </w:pPr>
          <w:hyperlink w:anchor="_Toc45025489" w:history="1">
            <w:r w:rsidR="006A0E53" w:rsidRPr="005651AF">
              <w:rPr>
                <w:rStyle w:val="Hiperveza"/>
                <w:rFonts w:ascii="Times New Roman" w:eastAsia="Arial" w:hAnsi="Times New Roman" w:cs="Times New Roman"/>
                <w:noProof/>
              </w:rPr>
              <w:t>2.6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Troškovnik</w:t>
            </w:r>
            <w:r w:rsidR="006A0E53">
              <w:rPr>
                <w:noProof/>
                <w:webHidden/>
              </w:rPr>
              <w:tab/>
            </w:r>
            <w:r w:rsidR="006A0E53">
              <w:rPr>
                <w:noProof/>
                <w:webHidden/>
              </w:rPr>
              <w:fldChar w:fldCharType="begin"/>
            </w:r>
            <w:r w:rsidR="006A0E53">
              <w:rPr>
                <w:noProof/>
                <w:webHidden/>
              </w:rPr>
              <w:instrText xml:space="preserve"> PAGEREF _Toc45025489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10442970" w14:textId="31F26721" w:rsidR="006A0E53" w:rsidRDefault="00F059E7">
          <w:pPr>
            <w:pStyle w:val="Sadraj2"/>
            <w:rPr>
              <w:rFonts w:eastAsiaTheme="minorEastAsia"/>
              <w:noProof/>
              <w:sz w:val="22"/>
              <w:lang w:eastAsia="hr-HR"/>
            </w:rPr>
          </w:pPr>
          <w:hyperlink w:anchor="_Toc45025490" w:history="1">
            <w:r w:rsidR="006A0E53" w:rsidRPr="005651AF">
              <w:rPr>
                <w:rStyle w:val="Hiperveza"/>
                <w:rFonts w:ascii="Times New Roman" w:eastAsia="Arial" w:hAnsi="Times New Roman" w:cs="Times New Roman"/>
                <w:noProof/>
              </w:rPr>
              <w:t>2.7</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Mjesto izvršenja ugovora</w:t>
            </w:r>
            <w:r w:rsidR="006A0E53">
              <w:rPr>
                <w:noProof/>
                <w:webHidden/>
              </w:rPr>
              <w:tab/>
            </w:r>
            <w:r w:rsidR="006A0E53">
              <w:rPr>
                <w:noProof/>
                <w:webHidden/>
              </w:rPr>
              <w:fldChar w:fldCharType="begin"/>
            </w:r>
            <w:r w:rsidR="006A0E53">
              <w:rPr>
                <w:noProof/>
                <w:webHidden/>
              </w:rPr>
              <w:instrText xml:space="preserve"> PAGEREF _Toc45025490 \h </w:instrText>
            </w:r>
            <w:r w:rsidR="006A0E53">
              <w:rPr>
                <w:noProof/>
                <w:webHidden/>
              </w:rPr>
            </w:r>
            <w:r w:rsidR="006A0E53">
              <w:rPr>
                <w:noProof/>
                <w:webHidden/>
              </w:rPr>
              <w:fldChar w:fldCharType="separate"/>
            </w:r>
            <w:r w:rsidR="006A0E53">
              <w:rPr>
                <w:noProof/>
                <w:webHidden/>
              </w:rPr>
              <w:t>3</w:t>
            </w:r>
            <w:r w:rsidR="006A0E53">
              <w:rPr>
                <w:noProof/>
                <w:webHidden/>
              </w:rPr>
              <w:fldChar w:fldCharType="end"/>
            </w:r>
          </w:hyperlink>
        </w:p>
        <w:p w14:paraId="21F664EA" w14:textId="51D40F45" w:rsidR="006A0E53" w:rsidRDefault="00F059E7">
          <w:pPr>
            <w:pStyle w:val="Sadraj2"/>
            <w:rPr>
              <w:rFonts w:eastAsiaTheme="minorEastAsia"/>
              <w:noProof/>
              <w:sz w:val="22"/>
              <w:lang w:eastAsia="hr-HR"/>
            </w:rPr>
          </w:pPr>
          <w:hyperlink w:anchor="_Toc45025491" w:history="1">
            <w:r w:rsidR="006A0E53" w:rsidRPr="005651AF">
              <w:rPr>
                <w:rStyle w:val="Hiperveza"/>
                <w:rFonts w:ascii="Times New Roman" w:eastAsia="Arial" w:hAnsi="Times New Roman" w:cs="Times New Roman"/>
                <w:noProof/>
              </w:rPr>
              <w:t>2.8</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Rok početka i završetka izvršenja ugovora</w:t>
            </w:r>
            <w:r w:rsidR="006A0E53">
              <w:rPr>
                <w:noProof/>
                <w:webHidden/>
              </w:rPr>
              <w:tab/>
            </w:r>
            <w:r w:rsidR="006A0E53">
              <w:rPr>
                <w:noProof/>
                <w:webHidden/>
              </w:rPr>
              <w:fldChar w:fldCharType="begin"/>
            </w:r>
            <w:r w:rsidR="006A0E53">
              <w:rPr>
                <w:noProof/>
                <w:webHidden/>
              </w:rPr>
              <w:instrText xml:space="preserve"> PAGEREF _Toc45025491 \h </w:instrText>
            </w:r>
            <w:r w:rsidR="006A0E53">
              <w:rPr>
                <w:noProof/>
                <w:webHidden/>
              </w:rPr>
            </w:r>
            <w:r w:rsidR="006A0E53">
              <w:rPr>
                <w:noProof/>
                <w:webHidden/>
              </w:rPr>
              <w:fldChar w:fldCharType="separate"/>
            </w:r>
            <w:r w:rsidR="006A0E53">
              <w:rPr>
                <w:noProof/>
                <w:webHidden/>
              </w:rPr>
              <w:t>3</w:t>
            </w:r>
            <w:r w:rsidR="006A0E53">
              <w:rPr>
                <w:noProof/>
                <w:webHidden/>
              </w:rPr>
              <w:fldChar w:fldCharType="end"/>
            </w:r>
          </w:hyperlink>
        </w:p>
        <w:p w14:paraId="048A1EF8" w14:textId="0714CC5C" w:rsidR="006A0E53" w:rsidRDefault="00F059E7">
          <w:pPr>
            <w:pStyle w:val="Sadraj2"/>
            <w:rPr>
              <w:rFonts w:eastAsiaTheme="minorEastAsia"/>
              <w:noProof/>
              <w:sz w:val="22"/>
              <w:lang w:eastAsia="hr-HR"/>
            </w:rPr>
          </w:pPr>
          <w:hyperlink w:anchor="_Toc45025492" w:history="1">
            <w:r w:rsidR="006A0E53" w:rsidRPr="005651AF">
              <w:rPr>
                <w:rStyle w:val="Hiperveza"/>
                <w:rFonts w:ascii="Times New Roman" w:eastAsia="Arial" w:hAnsi="Times New Roman" w:cs="Times New Roman"/>
                <w:noProof/>
              </w:rPr>
              <w:t>2.9</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Opcije i moguća obnavljanja ugovora</w:t>
            </w:r>
            <w:r w:rsidR="006A0E53">
              <w:rPr>
                <w:noProof/>
                <w:webHidden/>
              </w:rPr>
              <w:tab/>
            </w:r>
            <w:r w:rsidR="006A0E53">
              <w:rPr>
                <w:noProof/>
                <w:webHidden/>
              </w:rPr>
              <w:fldChar w:fldCharType="begin"/>
            </w:r>
            <w:r w:rsidR="006A0E53">
              <w:rPr>
                <w:noProof/>
                <w:webHidden/>
              </w:rPr>
              <w:instrText xml:space="preserve"> PAGEREF _Toc45025492 \h </w:instrText>
            </w:r>
            <w:r w:rsidR="006A0E53">
              <w:rPr>
                <w:noProof/>
                <w:webHidden/>
              </w:rPr>
            </w:r>
            <w:r w:rsidR="006A0E53">
              <w:rPr>
                <w:noProof/>
                <w:webHidden/>
              </w:rPr>
              <w:fldChar w:fldCharType="separate"/>
            </w:r>
            <w:r w:rsidR="006A0E53">
              <w:rPr>
                <w:noProof/>
                <w:webHidden/>
              </w:rPr>
              <w:t>3</w:t>
            </w:r>
            <w:r w:rsidR="006A0E53">
              <w:rPr>
                <w:noProof/>
                <w:webHidden/>
              </w:rPr>
              <w:fldChar w:fldCharType="end"/>
            </w:r>
          </w:hyperlink>
        </w:p>
        <w:p w14:paraId="41D2C388" w14:textId="6EA536D7" w:rsidR="006A0E53" w:rsidRDefault="00F059E7">
          <w:pPr>
            <w:pStyle w:val="Sadraj1"/>
            <w:tabs>
              <w:tab w:val="left" w:pos="442"/>
              <w:tab w:val="right" w:leader="dot" w:pos="9062"/>
            </w:tabs>
            <w:rPr>
              <w:rFonts w:eastAsiaTheme="minorEastAsia"/>
              <w:noProof/>
              <w:lang w:eastAsia="hr-HR"/>
            </w:rPr>
          </w:pPr>
          <w:hyperlink w:anchor="_Toc45025493" w:history="1">
            <w:r w:rsidR="006A0E53" w:rsidRPr="005651AF">
              <w:rPr>
                <w:rStyle w:val="Hiperveza"/>
                <w:rFonts w:ascii="Times New Roman" w:hAnsi="Times New Roman" w:cs="Times New Roman"/>
                <w:noProof/>
              </w:rPr>
              <w:t>3</w:t>
            </w:r>
            <w:r w:rsidR="006A0E53">
              <w:rPr>
                <w:rFonts w:eastAsiaTheme="minorEastAsia"/>
                <w:noProof/>
                <w:lang w:eastAsia="hr-HR"/>
              </w:rPr>
              <w:tab/>
            </w:r>
            <w:r w:rsidR="006A0E53" w:rsidRPr="005651AF">
              <w:rPr>
                <w:rStyle w:val="Hiperveza"/>
                <w:rFonts w:ascii="Times New Roman" w:hAnsi="Times New Roman" w:cs="Times New Roman"/>
                <w:noProof/>
              </w:rPr>
              <w:t>Osnove za isključenje gospodarskog subjekta i dokumenti kojima gospodarski subjekt dokazuje odsutnost osnova za isključenje</w:t>
            </w:r>
            <w:r w:rsidR="006A0E53">
              <w:rPr>
                <w:noProof/>
                <w:webHidden/>
              </w:rPr>
              <w:tab/>
            </w:r>
            <w:r w:rsidR="006A0E53">
              <w:rPr>
                <w:noProof/>
                <w:webHidden/>
              </w:rPr>
              <w:fldChar w:fldCharType="begin"/>
            </w:r>
            <w:r w:rsidR="006A0E53">
              <w:rPr>
                <w:noProof/>
                <w:webHidden/>
              </w:rPr>
              <w:instrText xml:space="preserve"> PAGEREF _Toc45025493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4DA419C6" w14:textId="4615115F" w:rsidR="006A0E53" w:rsidRDefault="00F059E7">
          <w:pPr>
            <w:pStyle w:val="Sadraj2"/>
            <w:rPr>
              <w:rFonts w:eastAsiaTheme="minorEastAsia"/>
              <w:noProof/>
              <w:sz w:val="22"/>
              <w:lang w:eastAsia="hr-HR"/>
            </w:rPr>
          </w:pPr>
          <w:hyperlink w:anchor="_Toc45025494" w:history="1">
            <w:r w:rsidR="006A0E53" w:rsidRPr="005651AF">
              <w:rPr>
                <w:rStyle w:val="Hiperveza"/>
                <w:rFonts w:ascii="Times New Roman" w:eastAsia="Arial" w:hAnsi="Times New Roman" w:cs="Times New Roman"/>
                <w:noProof/>
              </w:rPr>
              <w:t>3.1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Obvezne osnove za isključenje gospodarskih subjekata</w:t>
            </w:r>
            <w:r w:rsidR="006A0E53">
              <w:rPr>
                <w:noProof/>
                <w:webHidden/>
              </w:rPr>
              <w:tab/>
            </w:r>
            <w:r w:rsidR="006A0E53">
              <w:rPr>
                <w:noProof/>
                <w:webHidden/>
              </w:rPr>
              <w:fldChar w:fldCharType="begin"/>
            </w:r>
            <w:r w:rsidR="006A0E53">
              <w:rPr>
                <w:noProof/>
                <w:webHidden/>
              </w:rPr>
              <w:instrText xml:space="preserve"> PAGEREF _Toc45025494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2B7DAF87" w14:textId="582784EA" w:rsidR="006A0E53" w:rsidRDefault="00F059E7">
          <w:pPr>
            <w:pStyle w:val="Sadraj3"/>
            <w:rPr>
              <w:rFonts w:eastAsiaTheme="minorEastAsia"/>
              <w:noProof/>
              <w:lang w:eastAsia="hr-HR"/>
            </w:rPr>
          </w:pPr>
          <w:hyperlink w:anchor="_Toc45025495" w:history="1">
            <w:r w:rsidR="006A0E53" w:rsidRPr="005651AF">
              <w:rPr>
                <w:rStyle w:val="Hiperveza"/>
                <w:rFonts w:ascii="Times New Roman" w:eastAsia="Arial" w:hAnsi="Times New Roman" w:cs="Times New Roman"/>
                <w:noProof/>
              </w:rPr>
              <w:t>3.1.1</w:t>
            </w:r>
            <w:r w:rsidR="006A0E53">
              <w:rPr>
                <w:rFonts w:eastAsiaTheme="minorEastAsia"/>
                <w:noProof/>
                <w:lang w:eastAsia="hr-HR"/>
              </w:rPr>
              <w:tab/>
            </w:r>
            <w:r w:rsidR="006A0E53" w:rsidRPr="005651AF">
              <w:rPr>
                <w:rStyle w:val="Hiperveza"/>
                <w:rFonts w:ascii="Times New Roman" w:eastAsia="Arial" w:hAnsi="Times New Roman" w:cs="Times New Roman"/>
                <w:noProof/>
              </w:rPr>
              <w:t>Nekažnjavanje</w:t>
            </w:r>
            <w:r w:rsidR="006A0E53">
              <w:rPr>
                <w:noProof/>
                <w:webHidden/>
              </w:rPr>
              <w:tab/>
            </w:r>
            <w:r w:rsidR="006A0E53">
              <w:rPr>
                <w:noProof/>
                <w:webHidden/>
              </w:rPr>
              <w:fldChar w:fldCharType="begin"/>
            </w:r>
            <w:r w:rsidR="006A0E53">
              <w:rPr>
                <w:noProof/>
                <w:webHidden/>
              </w:rPr>
              <w:instrText xml:space="preserve"> PAGEREF _Toc45025495 \h </w:instrText>
            </w:r>
            <w:r w:rsidR="006A0E53">
              <w:rPr>
                <w:noProof/>
                <w:webHidden/>
              </w:rPr>
            </w:r>
            <w:r w:rsidR="006A0E53">
              <w:rPr>
                <w:noProof/>
                <w:webHidden/>
              </w:rPr>
              <w:fldChar w:fldCharType="separate"/>
            </w:r>
            <w:r w:rsidR="006A0E53">
              <w:rPr>
                <w:noProof/>
                <w:webHidden/>
              </w:rPr>
              <w:t>2</w:t>
            </w:r>
            <w:r w:rsidR="006A0E53">
              <w:rPr>
                <w:noProof/>
                <w:webHidden/>
              </w:rPr>
              <w:fldChar w:fldCharType="end"/>
            </w:r>
          </w:hyperlink>
        </w:p>
        <w:p w14:paraId="0FC3856B" w14:textId="22FEDFE1" w:rsidR="006A0E53" w:rsidRDefault="00F059E7">
          <w:pPr>
            <w:pStyle w:val="Sadraj3"/>
            <w:rPr>
              <w:rFonts w:eastAsiaTheme="minorEastAsia"/>
              <w:noProof/>
              <w:lang w:eastAsia="hr-HR"/>
            </w:rPr>
          </w:pPr>
          <w:hyperlink w:anchor="_Toc45025496" w:history="1">
            <w:r w:rsidR="006A0E53" w:rsidRPr="005651AF">
              <w:rPr>
                <w:rStyle w:val="Hiperveza"/>
                <w:rFonts w:ascii="Times New Roman" w:eastAsia="Arial" w:hAnsi="Times New Roman" w:cs="Times New Roman"/>
                <w:noProof/>
              </w:rPr>
              <w:t>3.1.2</w:t>
            </w:r>
            <w:r w:rsidR="006A0E53">
              <w:rPr>
                <w:rFonts w:eastAsiaTheme="minorEastAsia"/>
                <w:noProof/>
                <w:lang w:eastAsia="hr-HR"/>
              </w:rPr>
              <w:tab/>
            </w:r>
            <w:r w:rsidR="006A0E53" w:rsidRPr="005651AF">
              <w:rPr>
                <w:rStyle w:val="Hiperveza"/>
                <w:rFonts w:ascii="Times New Roman" w:eastAsia="Arial" w:hAnsi="Times New Roman" w:cs="Times New Roman"/>
                <w:noProof/>
              </w:rPr>
              <w:t>Plaćene dospjele porezne obveze i obveze za mirovinsko i zdravstveno osiguranje</w:t>
            </w:r>
            <w:r w:rsidR="006A0E53">
              <w:rPr>
                <w:noProof/>
                <w:webHidden/>
              </w:rPr>
              <w:tab/>
            </w:r>
            <w:r w:rsidR="006A0E53">
              <w:rPr>
                <w:noProof/>
                <w:webHidden/>
              </w:rPr>
              <w:fldChar w:fldCharType="begin"/>
            </w:r>
            <w:r w:rsidR="006A0E53">
              <w:rPr>
                <w:noProof/>
                <w:webHidden/>
              </w:rPr>
              <w:instrText xml:space="preserve"> PAGEREF _Toc45025496 \h </w:instrText>
            </w:r>
            <w:r w:rsidR="006A0E53">
              <w:rPr>
                <w:noProof/>
                <w:webHidden/>
              </w:rPr>
            </w:r>
            <w:r w:rsidR="006A0E53">
              <w:rPr>
                <w:noProof/>
                <w:webHidden/>
              </w:rPr>
              <w:fldChar w:fldCharType="separate"/>
            </w:r>
            <w:r w:rsidR="006A0E53">
              <w:rPr>
                <w:noProof/>
                <w:webHidden/>
              </w:rPr>
              <w:t>3</w:t>
            </w:r>
            <w:r w:rsidR="006A0E53">
              <w:rPr>
                <w:noProof/>
                <w:webHidden/>
              </w:rPr>
              <w:fldChar w:fldCharType="end"/>
            </w:r>
          </w:hyperlink>
        </w:p>
        <w:p w14:paraId="5AE21643" w14:textId="0C60F9EC" w:rsidR="006A0E53" w:rsidRDefault="00F059E7">
          <w:pPr>
            <w:pStyle w:val="Sadraj2"/>
            <w:rPr>
              <w:rFonts w:eastAsiaTheme="minorEastAsia"/>
              <w:noProof/>
              <w:sz w:val="22"/>
              <w:lang w:eastAsia="hr-HR"/>
            </w:rPr>
          </w:pPr>
          <w:hyperlink w:anchor="_Toc45025497" w:history="1">
            <w:r w:rsidR="006A0E53" w:rsidRPr="005651AF">
              <w:rPr>
                <w:rStyle w:val="Hiperveza"/>
                <w:rFonts w:ascii="Times New Roman" w:eastAsia="Arial" w:hAnsi="Times New Roman" w:cs="Times New Roman"/>
                <w:noProof/>
              </w:rPr>
              <w:t>3.2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Dokumenti kojima se dokazuje da ne postoje osnove za isključenje</w:t>
            </w:r>
            <w:r w:rsidR="006A0E53">
              <w:rPr>
                <w:noProof/>
                <w:webHidden/>
              </w:rPr>
              <w:tab/>
            </w:r>
            <w:r w:rsidR="006A0E53">
              <w:rPr>
                <w:noProof/>
                <w:webHidden/>
              </w:rPr>
              <w:fldChar w:fldCharType="begin"/>
            </w:r>
            <w:r w:rsidR="006A0E53">
              <w:rPr>
                <w:noProof/>
                <w:webHidden/>
              </w:rPr>
              <w:instrText xml:space="preserve"> PAGEREF _Toc45025497 \h </w:instrText>
            </w:r>
            <w:r w:rsidR="006A0E53">
              <w:rPr>
                <w:noProof/>
                <w:webHidden/>
              </w:rPr>
            </w:r>
            <w:r w:rsidR="006A0E53">
              <w:rPr>
                <w:noProof/>
                <w:webHidden/>
              </w:rPr>
              <w:fldChar w:fldCharType="separate"/>
            </w:r>
            <w:r w:rsidR="006A0E53">
              <w:rPr>
                <w:noProof/>
                <w:webHidden/>
              </w:rPr>
              <w:t>3</w:t>
            </w:r>
            <w:r w:rsidR="006A0E53">
              <w:rPr>
                <w:noProof/>
                <w:webHidden/>
              </w:rPr>
              <w:fldChar w:fldCharType="end"/>
            </w:r>
          </w:hyperlink>
        </w:p>
        <w:p w14:paraId="2E7CF19E" w14:textId="1DF2DC8A" w:rsidR="006A0E53" w:rsidRDefault="00F059E7">
          <w:pPr>
            <w:pStyle w:val="Sadraj1"/>
            <w:tabs>
              <w:tab w:val="left" w:pos="442"/>
              <w:tab w:val="right" w:leader="dot" w:pos="9062"/>
            </w:tabs>
            <w:rPr>
              <w:rFonts w:eastAsiaTheme="minorEastAsia"/>
              <w:noProof/>
              <w:lang w:eastAsia="hr-HR"/>
            </w:rPr>
          </w:pPr>
          <w:hyperlink w:anchor="_Toc45025498" w:history="1">
            <w:r w:rsidR="006A0E53" w:rsidRPr="005651AF">
              <w:rPr>
                <w:rStyle w:val="Hiperveza"/>
                <w:rFonts w:ascii="Times New Roman" w:hAnsi="Times New Roman" w:cs="Times New Roman"/>
                <w:noProof/>
              </w:rPr>
              <w:t>4</w:t>
            </w:r>
            <w:r w:rsidR="006A0E53">
              <w:rPr>
                <w:rFonts w:eastAsiaTheme="minorEastAsia"/>
                <w:noProof/>
                <w:lang w:eastAsia="hr-HR"/>
              </w:rPr>
              <w:tab/>
            </w:r>
            <w:r w:rsidR="006A0E53" w:rsidRPr="005651AF">
              <w:rPr>
                <w:rStyle w:val="Hiperveza"/>
                <w:rFonts w:ascii="Times New Roman" w:hAnsi="Times New Roman" w:cs="Times New Roman"/>
                <w:noProof/>
              </w:rPr>
              <w:t>Kriterij za odabir gospodarskog subjekta – uvjeti sposobnosti</w:t>
            </w:r>
            <w:r w:rsidR="006A0E53">
              <w:rPr>
                <w:noProof/>
                <w:webHidden/>
              </w:rPr>
              <w:tab/>
            </w:r>
            <w:r w:rsidR="006A0E53">
              <w:rPr>
                <w:noProof/>
                <w:webHidden/>
              </w:rPr>
              <w:fldChar w:fldCharType="begin"/>
            </w:r>
            <w:r w:rsidR="006A0E53">
              <w:rPr>
                <w:noProof/>
                <w:webHidden/>
              </w:rPr>
              <w:instrText xml:space="preserve"> PAGEREF _Toc45025498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0A4DF5BF" w14:textId="4843610D" w:rsidR="006A0E53" w:rsidRDefault="00F059E7">
          <w:pPr>
            <w:pStyle w:val="Sadraj2"/>
            <w:rPr>
              <w:rFonts w:eastAsiaTheme="minorEastAsia"/>
              <w:noProof/>
              <w:sz w:val="22"/>
              <w:lang w:eastAsia="hr-HR"/>
            </w:rPr>
          </w:pPr>
          <w:hyperlink w:anchor="_Toc45025499" w:history="1">
            <w:r w:rsidR="006A0E53" w:rsidRPr="005651AF">
              <w:rPr>
                <w:rStyle w:val="Hiperveza"/>
                <w:rFonts w:ascii="Times New Roman" w:eastAsia="Arial" w:hAnsi="Times New Roman" w:cs="Times New Roman"/>
                <w:noProof/>
              </w:rPr>
              <w:t>4.1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Uvjeti sposobnost za obavljanje profesionalne djelatnosti</w:t>
            </w:r>
            <w:r w:rsidR="006A0E53">
              <w:rPr>
                <w:noProof/>
                <w:webHidden/>
              </w:rPr>
              <w:tab/>
            </w:r>
            <w:r w:rsidR="006A0E53">
              <w:rPr>
                <w:noProof/>
                <w:webHidden/>
              </w:rPr>
              <w:fldChar w:fldCharType="begin"/>
            </w:r>
            <w:r w:rsidR="006A0E53">
              <w:rPr>
                <w:noProof/>
                <w:webHidden/>
              </w:rPr>
              <w:instrText xml:space="preserve"> PAGEREF _Toc45025499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6BD94E77" w14:textId="28904223" w:rsidR="006A0E53" w:rsidRDefault="00F059E7">
          <w:pPr>
            <w:pStyle w:val="Sadraj2"/>
            <w:rPr>
              <w:rFonts w:eastAsiaTheme="minorEastAsia"/>
              <w:noProof/>
              <w:sz w:val="22"/>
              <w:lang w:eastAsia="hr-HR"/>
            </w:rPr>
          </w:pPr>
          <w:hyperlink w:anchor="_Toc45025500" w:history="1">
            <w:r w:rsidR="006A0E53" w:rsidRPr="005651AF">
              <w:rPr>
                <w:rStyle w:val="Hiperveza"/>
                <w:rFonts w:ascii="Times New Roman" w:eastAsia="Arial" w:hAnsi="Times New Roman" w:cs="Times New Roman"/>
                <w:noProof/>
              </w:rPr>
              <w:t>4.2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Uvjeti ekonomske i financijske sposobnosti</w:t>
            </w:r>
            <w:r w:rsidR="006A0E53">
              <w:rPr>
                <w:noProof/>
                <w:webHidden/>
              </w:rPr>
              <w:tab/>
            </w:r>
            <w:r w:rsidR="006A0E53">
              <w:rPr>
                <w:noProof/>
                <w:webHidden/>
              </w:rPr>
              <w:fldChar w:fldCharType="begin"/>
            </w:r>
            <w:r w:rsidR="006A0E53">
              <w:rPr>
                <w:noProof/>
                <w:webHidden/>
              </w:rPr>
              <w:instrText xml:space="preserve"> PAGEREF _Toc45025500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0AA42046" w14:textId="5BA92835" w:rsidR="006A0E53" w:rsidRDefault="00F059E7">
          <w:pPr>
            <w:pStyle w:val="Sadraj3"/>
            <w:rPr>
              <w:rFonts w:eastAsiaTheme="minorEastAsia"/>
              <w:noProof/>
              <w:lang w:eastAsia="hr-HR"/>
            </w:rPr>
          </w:pPr>
          <w:hyperlink w:anchor="_Toc45025501" w:history="1">
            <w:r w:rsidR="006A0E53" w:rsidRPr="005651AF">
              <w:rPr>
                <w:rStyle w:val="Hiperveza"/>
                <w:rFonts w:ascii="Times New Roman" w:eastAsia="Arial" w:hAnsi="Times New Roman" w:cs="Times New Roman"/>
                <w:noProof/>
              </w:rPr>
              <w:t>4.2.1</w:t>
            </w:r>
            <w:r w:rsidR="006A0E53">
              <w:rPr>
                <w:rFonts w:eastAsiaTheme="minorEastAsia"/>
                <w:noProof/>
                <w:lang w:eastAsia="hr-HR"/>
              </w:rPr>
              <w:tab/>
            </w:r>
            <w:r w:rsidR="006A0E53" w:rsidRPr="005651AF">
              <w:rPr>
                <w:rStyle w:val="Hiperveza"/>
                <w:rFonts w:ascii="Times New Roman" w:eastAsia="Arial" w:hAnsi="Times New Roman" w:cs="Times New Roman"/>
                <w:noProof/>
              </w:rPr>
              <w:t>Minimalni godišnji promet u posljednje tri dostupne financijske godine</w:t>
            </w:r>
            <w:r w:rsidR="006A0E53">
              <w:rPr>
                <w:noProof/>
                <w:webHidden/>
              </w:rPr>
              <w:tab/>
            </w:r>
            <w:r w:rsidR="006A0E53">
              <w:rPr>
                <w:noProof/>
                <w:webHidden/>
              </w:rPr>
              <w:fldChar w:fldCharType="begin"/>
            </w:r>
            <w:r w:rsidR="006A0E53">
              <w:rPr>
                <w:noProof/>
                <w:webHidden/>
              </w:rPr>
              <w:instrText xml:space="preserve"> PAGEREF _Toc45025501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5576C66A" w14:textId="4D08C5CF" w:rsidR="006A0E53" w:rsidRDefault="00F059E7">
          <w:pPr>
            <w:pStyle w:val="Sadraj2"/>
            <w:rPr>
              <w:rFonts w:eastAsiaTheme="minorEastAsia"/>
              <w:noProof/>
              <w:sz w:val="22"/>
              <w:lang w:eastAsia="hr-HR"/>
            </w:rPr>
          </w:pPr>
          <w:hyperlink w:anchor="_Toc45025502" w:history="1">
            <w:r w:rsidR="006A0E53" w:rsidRPr="005651AF">
              <w:rPr>
                <w:rStyle w:val="Hiperveza"/>
                <w:rFonts w:ascii="Times New Roman" w:eastAsia="Arial" w:hAnsi="Times New Roman" w:cs="Times New Roman"/>
                <w:noProof/>
              </w:rPr>
              <w:t>4.3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Uvjeti tehničke i stručne sposobnosti</w:t>
            </w:r>
            <w:r w:rsidR="006A0E53">
              <w:rPr>
                <w:noProof/>
                <w:webHidden/>
              </w:rPr>
              <w:tab/>
            </w:r>
            <w:r w:rsidR="006A0E53">
              <w:rPr>
                <w:noProof/>
                <w:webHidden/>
              </w:rPr>
              <w:fldChar w:fldCharType="begin"/>
            </w:r>
            <w:r w:rsidR="006A0E53">
              <w:rPr>
                <w:noProof/>
                <w:webHidden/>
              </w:rPr>
              <w:instrText xml:space="preserve"> PAGEREF _Toc45025502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48A6B80F" w14:textId="3DDA0046" w:rsidR="006A0E53" w:rsidRDefault="00F059E7">
          <w:pPr>
            <w:pStyle w:val="Sadraj3"/>
            <w:rPr>
              <w:rFonts w:eastAsiaTheme="minorEastAsia"/>
              <w:noProof/>
              <w:lang w:eastAsia="hr-HR"/>
            </w:rPr>
          </w:pPr>
          <w:hyperlink w:anchor="_Toc45025503" w:history="1">
            <w:r w:rsidR="006A0E53" w:rsidRPr="005651AF">
              <w:rPr>
                <w:rStyle w:val="Hiperveza"/>
                <w:rFonts w:ascii="Times New Roman" w:eastAsia="Arial" w:hAnsi="Times New Roman" w:cs="Times New Roman"/>
                <w:noProof/>
              </w:rPr>
              <w:t>4.3.1</w:t>
            </w:r>
            <w:r w:rsidR="006A0E53">
              <w:rPr>
                <w:rFonts w:eastAsiaTheme="minorEastAsia"/>
                <w:noProof/>
                <w:lang w:eastAsia="hr-HR"/>
              </w:rPr>
              <w:tab/>
            </w:r>
            <w:r w:rsidR="006A0E53" w:rsidRPr="005651AF">
              <w:rPr>
                <w:rStyle w:val="Hiperveza"/>
                <w:rFonts w:ascii="Times New Roman" w:eastAsia="Arial" w:hAnsi="Times New Roman" w:cs="Times New Roman"/>
                <w:noProof/>
              </w:rPr>
              <w:t>Iskustvo potrebno za izvršenje ugovora</w:t>
            </w:r>
            <w:r w:rsidR="006A0E53">
              <w:rPr>
                <w:noProof/>
                <w:webHidden/>
              </w:rPr>
              <w:tab/>
            </w:r>
            <w:r w:rsidR="006A0E53">
              <w:rPr>
                <w:noProof/>
                <w:webHidden/>
              </w:rPr>
              <w:fldChar w:fldCharType="begin"/>
            </w:r>
            <w:r w:rsidR="006A0E53">
              <w:rPr>
                <w:noProof/>
                <w:webHidden/>
              </w:rPr>
              <w:instrText xml:space="preserve"> PAGEREF _Toc45025503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3EEFF256" w14:textId="15117913" w:rsidR="006A0E53" w:rsidRDefault="00F059E7">
          <w:pPr>
            <w:pStyle w:val="Sadraj3"/>
            <w:rPr>
              <w:rFonts w:eastAsiaTheme="minorEastAsia"/>
              <w:noProof/>
              <w:lang w:eastAsia="hr-HR"/>
            </w:rPr>
          </w:pPr>
          <w:hyperlink w:anchor="_Toc45025504" w:history="1">
            <w:r w:rsidR="006A0E53" w:rsidRPr="005651AF">
              <w:rPr>
                <w:rStyle w:val="Hiperveza"/>
                <w:rFonts w:ascii="Times New Roman" w:eastAsia="Arial" w:hAnsi="Times New Roman" w:cs="Times New Roman"/>
                <w:noProof/>
              </w:rPr>
              <w:t>4.3.2</w:t>
            </w:r>
            <w:r w:rsidR="006A0E53">
              <w:rPr>
                <w:rFonts w:eastAsiaTheme="minorEastAsia"/>
                <w:noProof/>
                <w:lang w:eastAsia="hr-HR"/>
              </w:rPr>
              <w:tab/>
            </w:r>
            <w:r w:rsidR="006A0E53" w:rsidRPr="005651AF">
              <w:rPr>
                <w:rStyle w:val="Hiperveza"/>
                <w:rFonts w:ascii="Times New Roman" w:eastAsia="Arial" w:hAnsi="Times New Roman" w:cs="Times New Roman"/>
                <w:noProof/>
              </w:rPr>
              <w:t>TEHNIČKE SPECIFIKACIJE – prospekt, fotografije, katalozi i sl.</w:t>
            </w:r>
            <w:r w:rsidR="006A0E53">
              <w:rPr>
                <w:noProof/>
                <w:webHidden/>
              </w:rPr>
              <w:tab/>
            </w:r>
            <w:r w:rsidR="006A0E53">
              <w:rPr>
                <w:noProof/>
                <w:webHidden/>
              </w:rPr>
              <w:fldChar w:fldCharType="begin"/>
            </w:r>
            <w:r w:rsidR="006A0E53">
              <w:rPr>
                <w:noProof/>
                <w:webHidden/>
              </w:rPr>
              <w:instrText xml:space="preserve"> PAGEREF _Toc45025504 \h </w:instrText>
            </w:r>
            <w:r w:rsidR="006A0E53">
              <w:rPr>
                <w:noProof/>
                <w:webHidden/>
              </w:rPr>
            </w:r>
            <w:r w:rsidR="006A0E53">
              <w:rPr>
                <w:noProof/>
                <w:webHidden/>
              </w:rPr>
              <w:fldChar w:fldCharType="separate"/>
            </w:r>
            <w:r w:rsidR="006A0E53">
              <w:rPr>
                <w:noProof/>
                <w:webHidden/>
              </w:rPr>
              <w:t>6</w:t>
            </w:r>
            <w:r w:rsidR="006A0E53">
              <w:rPr>
                <w:noProof/>
                <w:webHidden/>
              </w:rPr>
              <w:fldChar w:fldCharType="end"/>
            </w:r>
          </w:hyperlink>
        </w:p>
        <w:p w14:paraId="1630B3BF" w14:textId="1520ACDB" w:rsidR="006A0E53" w:rsidRDefault="00F059E7">
          <w:pPr>
            <w:pStyle w:val="Sadraj2"/>
            <w:rPr>
              <w:rFonts w:eastAsiaTheme="minorEastAsia"/>
              <w:noProof/>
              <w:sz w:val="22"/>
              <w:lang w:eastAsia="hr-HR"/>
            </w:rPr>
          </w:pPr>
          <w:hyperlink w:anchor="_Toc45025505" w:history="1">
            <w:r w:rsidR="006A0E53" w:rsidRPr="005651AF">
              <w:rPr>
                <w:rStyle w:val="Hiperveza"/>
                <w:rFonts w:ascii="Times New Roman" w:eastAsia="Arial" w:hAnsi="Times New Roman" w:cs="Times New Roman"/>
                <w:noProof/>
              </w:rPr>
              <w:t>4.4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Oslanjanje na sposobnost drugih gospodarskih subjekata</w:t>
            </w:r>
            <w:r w:rsidR="006A0E53">
              <w:rPr>
                <w:noProof/>
                <w:webHidden/>
              </w:rPr>
              <w:tab/>
            </w:r>
            <w:r w:rsidR="006A0E53">
              <w:rPr>
                <w:noProof/>
                <w:webHidden/>
              </w:rPr>
              <w:fldChar w:fldCharType="begin"/>
            </w:r>
            <w:r w:rsidR="006A0E53">
              <w:rPr>
                <w:noProof/>
                <w:webHidden/>
              </w:rPr>
              <w:instrText xml:space="preserve"> PAGEREF _Toc45025505 \h </w:instrText>
            </w:r>
            <w:r w:rsidR="006A0E53">
              <w:rPr>
                <w:noProof/>
                <w:webHidden/>
              </w:rPr>
            </w:r>
            <w:r w:rsidR="006A0E53">
              <w:rPr>
                <w:noProof/>
                <w:webHidden/>
              </w:rPr>
              <w:fldChar w:fldCharType="separate"/>
            </w:r>
            <w:r w:rsidR="006A0E53">
              <w:rPr>
                <w:noProof/>
                <w:webHidden/>
              </w:rPr>
              <w:t>7</w:t>
            </w:r>
            <w:r w:rsidR="006A0E53">
              <w:rPr>
                <w:noProof/>
                <w:webHidden/>
              </w:rPr>
              <w:fldChar w:fldCharType="end"/>
            </w:r>
          </w:hyperlink>
        </w:p>
        <w:p w14:paraId="656C6C71" w14:textId="7170589C" w:rsidR="006A0E53" w:rsidRDefault="00F059E7">
          <w:pPr>
            <w:pStyle w:val="Sadraj2"/>
            <w:rPr>
              <w:rFonts w:eastAsiaTheme="minorEastAsia"/>
              <w:noProof/>
              <w:sz w:val="22"/>
              <w:lang w:eastAsia="hr-HR"/>
            </w:rPr>
          </w:pPr>
          <w:hyperlink w:anchor="_Toc45025506" w:history="1">
            <w:r w:rsidR="006A0E53" w:rsidRPr="005651AF">
              <w:rPr>
                <w:rStyle w:val="Hiperveza"/>
                <w:rFonts w:ascii="Times New Roman" w:eastAsia="Arial" w:hAnsi="Times New Roman" w:cs="Times New Roman"/>
                <w:noProof/>
              </w:rPr>
              <w:t>4.5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Uvjeti sposobnosti u slučaju zajednice gospodarskih subjekata</w:t>
            </w:r>
            <w:r w:rsidR="006A0E53">
              <w:rPr>
                <w:noProof/>
                <w:webHidden/>
              </w:rPr>
              <w:tab/>
            </w:r>
            <w:r w:rsidR="006A0E53">
              <w:rPr>
                <w:noProof/>
                <w:webHidden/>
              </w:rPr>
              <w:fldChar w:fldCharType="begin"/>
            </w:r>
            <w:r w:rsidR="006A0E53">
              <w:rPr>
                <w:noProof/>
                <w:webHidden/>
              </w:rPr>
              <w:instrText xml:space="preserve"> PAGEREF _Toc45025506 \h </w:instrText>
            </w:r>
            <w:r w:rsidR="006A0E53">
              <w:rPr>
                <w:noProof/>
                <w:webHidden/>
              </w:rPr>
            </w:r>
            <w:r w:rsidR="006A0E53">
              <w:rPr>
                <w:noProof/>
                <w:webHidden/>
              </w:rPr>
              <w:fldChar w:fldCharType="separate"/>
            </w:r>
            <w:r w:rsidR="006A0E53">
              <w:rPr>
                <w:noProof/>
                <w:webHidden/>
              </w:rPr>
              <w:t>7</w:t>
            </w:r>
            <w:r w:rsidR="006A0E53">
              <w:rPr>
                <w:noProof/>
                <w:webHidden/>
              </w:rPr>
              <w:fldChar w:fldCharType="end"/>
            </w:r>
          </w:hyperlink>
        </w:p>
        <w:p w14:paraId="0B8924E3" w14:textId="51D3BA98" w:rsidR="006A0E53" w:rsidRDefault="00F059E7">
          <w:pPr>
            <w:pStyle w:val="Sadraj2"/>
            <w:rPr>
              <w:rFonts w:eastAsiaTheme="minorEastAsia"/>
              <w:noProof/>
              <w:sz w:val="22"/>
              <w:lang w:eastAsia="hr-HR"/>
            </w:rPr>
          </w:pPr>
          <w:hyperlink w:anchor="_Toc45025507" w:history="1">
            <w:r w:rsidR="006A0E53" w:rsidRPr="005651AF">
              <w:rPr>
                <w:rStyle w:val="Hiperveza"/>
                <w:rFonts w:ascii="Times New Roman" w:eastAsia="Arial" w:hAnsi="Times New Roman" w:cs="Times New Roman"/>
                <w:noProof/>
              </w:rPr>
              <w:t>4.6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Dokumenti kojima se dokazuje ispunjavanje kriterija za odabir gospodarskog subjekta</w:t>
            </w:r>
            <w:r w:rsidR="006A0E53">
              <w:rPr>
                <w:noProof/>
                <w:webHidden/>
              </w:rPr>
              <w:tab/>
            </w:r>
            <w:r w:rsidR="006A0E53">
              <w:rPr>
                <w:noProof/>
                <w:webHidden/>
              </w:rPr>
              <w:fldChar w:fldCharType="begin"/>
            </w:r>
            <w:r w:rsidR="006A0E53">
              <w:rPr>
                <w:noProof/>
                <w:webHidden/>
              </w:rPr>
              <w:instrText xml:space="preserve"> PAGEREF _Toc45025507 \h </w:instrText>
            </w:r>
            <w:r w:rsidR="006A0E53">
              <w:rPr>
                <w:noProof/>
                <w:webHidden/>
              </w:rPr>
            </w:r>
            <w:r w:rsidR="006A0E53">
              <w:rPr>
                <w:noProof/>
                <w:webHidden/>
              </w:rPr>
              <w:fldChar w:fldCharType="separate"/>
            </w:r>
            <w:r w:rsidR="006A0E53">
              <w:rPr>
                <w:noProof/>
                <w:webHidden/>
              </w:rPr>
              <w:t>7</w:t>
            </w:r>
            <w:r w:rsidR="006A0E53">
              <w:rPr>
                <w:noProof/>
                <w:webHidden/>
              </w:rPr>
              <w:fldChar w:fldCharType="end"/>
            </w:r>
          </w:hyperlink>
        </w:p>
        <w:p w14:paraId="2758D948" w14:textId="3ED39E7D" w:rsidR="006A0E53" w:rsidRDefault="00F059E7">
          <w:pPr>
            <w:pStyle w:val="Sadraj1"/>
            <w:tabs>
              <w:tab w:val="left" w:pos="442"/>
              <w:tab w:val="right" w:leader="dot" w:pos="9062"/>
            </w:tabs>
            <w:rPr>
              <w:rFonts w:eastAsiaTheme="minorEastAsia"/>
              <w:noProof/>
              <w:lang w:eastAsia="hr-HR"/>
            </w:rPr>
          </w:pPr>
          <w:hyperlink w:anchor="_Toc45025508" w:history="1">
            <w:r w:rsidR="006A0E53" w:rsidRPr="005651AF">
              <w:rPr>
                <w:rStyle w:val="Hiperveza"/>
                <w:rFonts w:ascii="Times New Roman" w:hAnsi="Times New Roman" w:cs="Times New Roman"/>
                <w:noProof/>
              </w:rPr>
              <w:t>5</w:t>
            </w:r>
            <w:r w:rsidR="006A0E53">
              <w:rPr>
                <w:rFonts w:eastAsiaTheme="minorEastAsia"/>
                <w:noProof/>
                <w:lang w:eastAsia="hr-HR"/>
              </w:rPr>
              <w:tab/>
            </w:r>
            <w:r w:rsidR="006A0E53" w:rsidRPr="005651AF">
              <w:rPr>
                <w:rStyle w:val="Hiperveza"/>
                <w:rFonts w:ascii="Times New Roman" w:hAnsi="Times New Roman" w:cs="Times New Roman"/>
                <w:noProof/>
              </w:rPr>
              <w:t>Europska jedinstvena dokumentacija o nabavi</w:t>
            </w:r>
            <w:r w:rsidR="006A0E53">
              <w:rPr>
                <w:noProof/>
                <w:webHidden/>
              </w:rPr>
              <w:tab/>
            </w:r>
            <w:r w:rsidR="006A0E53">
              <w:rPr>
                <w:noProof/>
                <w:webHidden/>
              </w:rPr>
              <w:fldChar w:fldCharType="begin"/>
            </w:r>
            <w:r w:rsidR="006A0E53">
              <w:rPr>
                <w:noProof/>
                <w:webHidden/>
              </w:rPr>
              <w:instrText xml:space="preserve"> PAGEREF _Toc45025508 \h </w:instrText>
            </w:r>
            <w:r w:rsidR="006A0E53">
              <w:rPr>
                <w:noProof/>
                <w:webHidden/>
              </w:rPr>
            </w:r>
            <w:r w:rsidR="006A0E53">
              <w:rPr>
                <w:noProof/>
                <w:webHidden/>
              </w:rPr>
              <w:fldChar w:fldCharType="separate"/>
            </w:r>
            <w:r w:rsidR="006A0E53">
              <w:rPr>
                <w:noProof/>
                <w:webHidden/>
              </w:rPr>
              <w:t>9</w:t>
            </w:r>
            <w:r w:rsidR="006A0E53">
              <w:rPr>
                <w:noProof/>
                <w:webHidden/>
              </w:rPr>
              <w:fldChar w:fldCharType="end"/>
            </w:r>
          </w:hyperlink>
        </w:p>
        <w:p w14:paraId="16945735" w14:textId="564DC800" w:rsidR="006A0E53" w:rsidRDefault="00F059E7">
          <w:pPr>
            <w:pStyle w:val="Sadraj2"/>
            <w:rPr>
              <w:rFonts w:eastAsiaTheme="minorEastAsia"/>
              <w:noProof/>
              <w:sz w:val="22"/>
              <w:lang w:eastAsia="hr-HR"/>
            </w:rPr>
          </w:pPr>
          <w:hyperlink w:anchor="_Toc45025509" w:history="1">
            <w:r w:rsidR="006A0E53" w:rsidRPr="005651AF">
              <w:rPr>
                <w:rStyle w:val="Hiperveza"/>
                <w:rFonts w:ascii="Times New Roman" w:eastAsia="Arial" w:hAnsi="Times New Roman" w:cs="Times New Roman"/>
                <w:noProof/>
              </w:rPr>
              <w:t>5.1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da  subjekt u ponudi obvezan dostaviti ESPD</w:t>
            </w:r>
            <w:r w:rsidR="006A0E53">
              <w:rPr>
                <w:noProof/>
                <w:webHidden/>
              </w:rPr>
              <w:tab/>
            </w:r>
            <w:r w:rsidR="006A0E53">
              <w:rPr>
                <w:noProof/>
                <w:webHidden/>
              </w:rPr>
              <w:fldChar w:fldCharType="begin"/>
            </w:r>
            <w:r w:rsidR="006A0E53">
              <w:rPr>
                <w:noProof/>
                <w:webHidden/>
              </w:rPr>
              <w:instrText xml:space="preserve"> PAGEREF _Toc45025509 \h </w:instrText>
            </w:r>
            <w:r w:rsidR="006A0E53">
              <w:rPr>
                <w:noProof/>
                <w:webHidden/>
              </w:rPr>
            </w:r>
            <w:r w:rsidR="006A0E53">
              <w:rPr>
                <w:noProof/>
                <w:webHidden/>
              </w:rPr>
              <w:fldChar w:fldCharType="separate"/>
            </w:r>
            <w:r w:rsidR="006A0E53">
              <w:rPr>
                <w:noProof/>
                <w:webHidden/>
              </w:rPr>
              <w:t>9</w:t>
            </w:r>
            <w:r w:rsidR="006A0E53">
              <w:rPr>
                <w:noProof/>
                <w:webHidden/>
              </w:rPr>
              <w:fldChar w:fldCharType="end"/>
            </w:r>
          </w:hyperlink>
        </w:p>
        <w:p w14:paraId="53E23AA2" w14:textId="59685366" w:rsidR="006A0E53" w:rsidRDefault="00F059E7">
          <w:pPr>
            <w:pStyle w:val="Sadraj2"/>
            <w:rPr>
              <w:rFonts w:eastAsiaTheme="minorEastAsia"/>
              <w:noProof/>
              <w:sz w:val="22"/>
              <w:lang w:eastAsia="hr-HR"/>
            </w:rPr>
          </w:pPr>
          <w:hyperlink w:anchor="_Toc45025510" w:history="1">
            <w:r w:rsidR="006A0E53" w:rsidRPr="005651AF">
              <w:rPr>
                <w:rStyle w:val="Hiperveza"/>
                <w:rFonts w:ascii="Times New Roman" w:eastAsia="Arial" w:hAnsi="Times New Roman" w:cs="Times New Roman"/>
                <w:noProof/>
              </w:rPr>
              <w:t>5.2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Upute za popunjavanje ESPD obrasca</w:t>
            </w:r>
            <w:r w:rsidR="006A0E53">
              <w:rPr>
                <w:noProof/>
                <w:webHidden/>
              </w:rPr>
              <w:tab/>
            </w:r>
            <w:r w:rsidR="006A0E53">
              <w:rPr>
                <w:noProof/>
                <w:webHidden/>
              </w:rPr>
              <w:fldChar w:fldCharType="begin"/>
            </w:r>
            <w:r w:rsidR="006A0E53">
              <w:rPr>
                <w:noProof/>
                <w:webHidden/>
              </w:rPr>
              <w:instrText xml:space="preserve"> PAGEREF _Toc45025510 \h </w:instrText>
            </w:r>
            <w:r w:rsidR="006A0E53">
              <w:rPr>
                <w:noProof/>
                <w:webHidden/>
              </w:rPr>
            </w:r>
            <w:r w:rsidR="006A0E53">
              <w:rPr>
                <w:noProof/>
                <w:webHidden/>
              </w:rPr>
              <w:fldChar w:fldCharType="separate"/>
            </w:r>
            <w:r w:rsidR="006A0E53">
              <w:rPr>
                <w:noProof/>
                <w:webHidden/>
              </w:rPr>
              <w:t>9</w:t>
            </w:r>
            <w:r w:rsidR="006A0E53">
              <w:rPr>
                <w:noProof/>
                <w:webHidden/>
              </w:rPr>
              <w:fldChar w:fldCharType="end"/>
            </w:r>
          </w:hyperlink>
        </w:p>
        <w:p w14:paraId="28F04367" w14:textId="738DCB1F" w:rsidR="006A0E53" w:rsidRDefault="00F059E7">
          <w:pPr>
            <w:pStyle w:val="Sadraj2"/>
            <w:rPr>
              <w:rFonts w:eastAsiaTheme="minorEastAsia"/>
              <w:noProof/>
              <w:sz w:val="22"/>
              <w:lang w:eastAsia="hr-HR"/>
            </w:rPr>
          </w:pPr>
          <w:hyperlink w:anchor="_Toc45025511" w:history="1">
            <w:r w:rsidR="006A0E53" w:rsidRPr="005651AF">
              <w:rPr>
                <w:rStyle w:val="Hiperveza"/>
                <w:rFonts w:ascii="Times New Roman" w:eastAsia="Arial" w:hAnsi="Times New Roman" w:cs="Times New Roman"/>
                <w:noProof/>
              </w:rPr>
              <w:t>5.3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Broj ESPD obrazaca koji se dostavlja</w:t>
            </w:r>
            <w:r w:rsidR="006A0E53">
              <w:rPr>
                <w:noProof/>
                <w:webHidden/>
              </w:rPr>
              <w:tab/>
            </w:r>
            <w:r w:rsidR="006A0E53">
              <w:rPr>
                <w:noProof/>
                <w:webHidden/>
              </w:rPr>
              <w:fldChar w:fldCharType="begin"/>
            </w:r>
            <w:r w:rsidR="006A0E53">
              <w:rPr>
                <w:noProof/>
                <w:webHidden/>
              </w:rPr>
              <w:instrText xml:space="preserve"> PAGEREF _Toc45025511 \h </w:instrText>
            </w:r>
            <w:r w:rsidR="006A0E53">
              <w:rPr>
                <w:noProof/>
                <w:webHidden/>
              </w:rPr>
            </w:r>
            <w:r w:rsidR="006A0E53">
              <w:rPr>
                <w:noProof/>
                <w:webHidden/>
              </w:rPr>
              <w:fldChar w:fldCharType="separate"/>
            </w:r>
            <w:r w:rsidR="006A0E53">
              <w:rPr>
                <w:noProof/>
                <w:webHidden/>
              </w:rPr>
              <w:t>10</w:t>
            </w:r>
            <w:r w:rsidR="006A0E53">
              <w:rPr>
                <w:noProof/>
                <w:webHidden/>
              </w:rPr>
              <w:fldChar w:fldCharType="end"/>
            </w:r>
          </w:hyperlink>
        </w:p>
        <w:p w14:paraId="24568523" w14:textId="0F45705F" w:rsidR="006A0E53" w:rsidRDefault="00F059E7">
          <w:pPr>
            <w:pStyle w:val="Sadraj1"/>
            <w:tabs>
              <w:tab w:val="left" w:pos="442"/>
              <w:tab w:val="right" w:leader="dot" w:pos="9062"/>
            </w:tabs>
            <w:rPr>
              <w:rFonts w:eastAsiaTheme="minorEastAsia"/>
              <w:noProof/>
              <w:lang w:eastAsia="hr-HR"/>
            </w:rPr>
          </w:pPr>
          <w:hyperlink w:anchor="_Toc45025512" w:history="1">
            <w:r w:rsidR="006A0E53" w:rsidRPr="005651AF">
              <w:rPr>
                <w:rStyle w:val="Hiperveza"/>
                <w:rFonts w:ascii="Times New Roman" w:hAnsi="Times New Roman" w:cs="Times New Roman"/>
                <w:noProof/>
              </w:rPr>
              <w:t>6</w:t>
            </w:r>
            <w:r w:rsidR="006A0E53">
              <w:rPr>
                <w:rFonts w:eastAsiaTheme="minorEastAsia"/>
                <w:noProof/>
                <w:lang w:eastAsia="hr-HR"/>
              </w:rPr>
              <w:tab/>
            </w:r>
            <w:r w:rsidR="006A0E53" w:rsidRPr="005651AF">
              <w:rPr>
                <w:rStyle w:val="Hiperveza"/>
                <w:rFonts w:ascii="Times New Roman" w:hAnsi="Times New Roman" w:cs="Times New Roman"/>
                <w:noProof/>
              </w:rPr>
              <w:t>Podaci o ponudi</w:t>
            </w:r>
            <w:r w:rsidR="006A0E53">
              <w:rPr>
                <w:noProof/>
                <w:webHidden/>
              </w:rPr>
              <w:tab/>
            </w:r>
            <w:r w:rsidR="006A0E53">
              <w:rPr>
                <w:noProof/>
                <w:webHidden/>
              </w:rPr>
              <w:fldChar w:fldCharType="begin"/>
            </w:r>
            <w:r w:rsidR="006A0E53">
              <w:rPr>
                <w:noProof/>
                <w:webHidden/>
              </w:rPr>
              <w:instrText xml:space="preserve"> PAGEREF _Toc45025512 \h </w:instrText>
            </w:r>
            <w:r w:rsidR="006A0E53">
              <w:rPr>
                <w:noProof/>
                <w:webHidden/>
              </w:rPr>
            </w:r>
            <w:r w:rsidR="006A0E53">
              <w:rPr>
                <w:noProof/>
                <w:webHidden/>
              </w:rPr>
              <w:fldChar w:fldCharType="separate"/>
            </w:r>
            <w:r w:rsidR="006A0E53">
              <w:rPr>
                <w:noProof/>
                <w:webHidden/>
              </w:rPr>
              <w:t>11</w:t>
            </w:r>
            <w:r w:rsidR="006A0E53">
              <w:rPr>
                <w:noProof/>
                <w:webHidden/>
              </w:rPr>
              <w:fldChar w:fldCharType="end"/>
            </w:r>
          </w:hyperlink>
        </w:p>
        <w:p w14:paraId="263E4477" w14:textId="06D8DBE5" w:rsidR="006A0E53" w:rsidRDefault="00F059E7">
          <w:pPr>
            <w:pStyle w:val="Sadraj2"/>
            <w:rPr>
              <w:rFonts w:eastAsiaTheme="minorEastAsia"/>
              <w:noProof/>
              <w:sz w:val="22"/>
              <w:lang w:eastAsia="hr-HR"/>
            </w:rPr>
          </w:pPr>
          <w:hyperlink w:anchor="_Toc45025513" w:history="1">
            <w:r w:rsidR="006A0E53" w:rsidRPr="005651AF">
              <w:rPr>
                <w:rStyle w:val="Hiperveza"/>
                <w:rFonts w:ascii="Times New Roman" w:eastAsia="Arial" w:hAnsi="Times New Roman" w:cs="Times New Roman"/>
                <w:noProof/>
              </w:rPr>
              <w:t>6.1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Sadržaj i način izrade</w:t>
            </w:r>
            <w:r w:rsidR="006A0E53">
              <w:rPr>
                <w:noProof/>
                <w:webHidden/>
              </w:rPr>
              <w:tab/>
            </w:r>
            <w:r w:rsidR="006A0E53">
              <w:rPr>
                <w:noProof/>
                <w:webHidden/>
              </w:rPr>
              <w:fldChar w:fldCharType="begin"/>
            </w:r>
            <w:r w:rsidR="006A0E53">
              <w:rPr>
                <w:noProof/>
                <w:webHidden/>
              </w:rPr>
              <w:instrText xml:space="preserve"> PAGEREF _Toc45025513 \h </w:instrText>
            </w:r>
            <w:r w:rsidR="006A0E53">
              <w:rPr>
                <w:noProof/>
                <w:webHidden/>
              </w:rPr>
            </w:r>
            <w:r w:rsidR="006A0E53">
              <w:rPr>
                <w:noProof/>
                <w:webHidden/>
              </w:rPr>
              <w:fldChar w:fldCharType="separate"/>
            </w:r>
            <w:r w:rsidR="006A0E53">
              <w:rPr>
                <w:noProof/>
                <w:webHidden/>
              </w:rPr>
              <w:t>11</w:t>
            </w:r>
            <w:r w:rsidR="006A0E53">
              <w:rPr>
                <w:noProof/>
                <w:webHidden/>
              </w:rPr>
              <w:fldChar w:fldCharType="end"/>
            </w:r>
          </w:hyperlink>
        </w:p>
        <w:p w14:paraId="3DD55E46" w14:textId="3DA20BC5" w:rsidR="006A0E53" w:rsidRDefault="00F059E7">
          <w:pPr>
            <w:pStyle w:val="Sadraj2"/>
            <w:rPr>
              <w:rFonts w:eastAsiaTheme="minorEastAsia"/>
              <w:noProof/>
              <w:sz w:val="22"/>
              <w:lang w:eastAsia="hr-HR"/>
            </w:rPr>
          </w:pPr>
          <w:hyperlink w:anchor="_Toc45025514" w:history="1">
            <w:r w:rsidR="006A0E53" w:rsidRPr="005651AF">
              <w:rPr>
                <w:rStyle w:val="Hiperveza"/>
                <w:rFonts w:ascii="Times New Roman" w:eastAsia="Arial" w:hAnsi="Times New Roman" w:cs="Times New Roman"/>
                <w:noProof/>
              </w:rPr>
              <w:t>6.2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Način dostave (elektroničkim sredstvima komunikacije te sredstvima komunikacije koja nisu elektronička, ako je primjenjivo)</w:t>
            </w:r>
            <w:r w:rsidR="006A0E53">
              <w:rPr>
                <w:noProof/>
                <w:webHidden/>
              </w:rPr>
              <w:tab/>
            </w:r>
            <w:r w:rsidR="006A0E53">
              <w:rPr>
                <w:noProof/>
                <w:webHidden/>
              </w:rPr>
              <w:fldChar w:fldCharType="begin"/>
            </w:r>
            <w:r w:rsidR="006A0E53">
              <w:rPr>
                <w:noProof/>
                <w:webHidden/>
              </w:rPr>
              <w:instrText xml:space="preserve"> PAGEREF _Toc45025514 \h </w:instrText>
            </w:r>
            <w:r w:rsidR="006A0E53">
              <w:rPr>
                <w:noProof/>
                <w:webHidden/>
              </w:rPr>
            </w:r>
            <w:r w:rsidR="006A0E53">
              <w:rPr>
                <w:noProof/>
                <w:webHidden/>
              </w:rPr>
              <w:fldChar w:fldCharType="separate"/>
            </w:r>
            <w:r w:rsidR="006A0E53">
              <w:rPr>
                <w:noProof/>
                <w:webHidden/>
              </w:rPr>
              <w:t>11</w:t>
            </w:r>
            <w:r w:rsidR="006A0E53">
              <w:rPr>
                <w:noProof/>
                <w:webHidden/>
              </w:rPr>
              <w:fldChar w:fldCharType="end"/>
            </w:r>
          </w:hyperlink>
        </w:p>
        <w:p w14:paraId="3D8E837D" w14:textId="3A66DBE9" w:rsidR="006A0E53" w:rsidRDefault="00F059E7">
          <w:pPr>
            <w:pStyle w:val="Sadraj2"/>
            <w:rPr>
              <w:rFonts w:eastAsiaTheme="minorEastAsia"/>
              <w:noProof/>
              <w:sz w:val="22"/>
              <w:lang w:eastAsia="hr-HR"/>
            </w:rPr>
          </w:pPr>
          <w:hyperlink w:anchor="_Toc45025515" w:history="1">
            <w:r w:rsidR="006A0E53" w:rsidRPr="005651AF">
              <w:rPr>
                <w:rStyle w:val="Hiperveza"/>
                <w:rFonts w:ascii="Times New Roman" w:eastAsia="Arial" w:hAnsi="Times New Roman" w:cs="Times New Roman"/>
                <w:noProof/>
              </w:rPr>
              <w:t>6.3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Minimalni zahtjevi koje varijante ponude trebaju zadovoljiti, ako su dopuštene, te posebni zahtjevi za njihovo podnošenje</w:t>
            </w:r>
            <w:r w:rsidR="006A0E53">
              <w:rPr>
                <w:noProof/>
                <w:webHidden/>
              </w:rPr>
              <w:tab/>
            </w:r>
            <w:r w:rsidR="006A0E53">
              <w:rPr>
                <w:noProof/>
                <w:webHidden/>
              </w:rPr>
              <w:fldChar w:fldCharType="begin"/>
            </w:r>
            <w:r w:rsidR="006A0E53">
              <w:rPr>
                <w:noProof/>
                <w:webHidden/>
              </w:rPr>
              <w:instrText xml:space="preserve"> PAGEREF _Toc45025515 \h </w:instrText>
            </w:r>
            <w:r w:rsidR="006A0E53">
              <w:rPr>
                <w:noProof/>
                <w:webHidden/>
              </w:rPr>
            </w:r>
            <w:r w:rsidR="006A0E53">
              <w:rPr>
                <w:noProof/>
                <w:webHidden/>
              </w:rPr>
              <w:fldChar w:fldCharType="separate"/>
            </w:r>
            <w:r w:rsidR="006A0E53">
              <w:rPr>
                <w:noProof/>
                <w:webHidden/>
              </w:rPr>
              <w:t>13</w:t>
            </w:r>
            <w:r w:rsidR="006A0E53">
              <w:rPr>
                <w:noProof/>
                <w:webHidden/>
              </w:rPr>
              <w:fldChar w:fldCharType="end"/>
            </w:r>
          </w:hyperlink>
        </w:p>
        <w:p w14:paraId="1F572702" w14:textId="2AF85373" w:rsidR="006A0E53" w:rsidRDefault="00F059E7">
          <w:pPr>
            <w:pStyle w:val="Sadraj2"/>
            <w:rPr>
              <w:rFonts w:eastAsiaTheme="minorEastAsia"/>
              <w:noProof/>
              <w:sz w:val="22"/>
              <w:lang w:eastAsia="hr-HR"/>
            </w:rPr>
          </w:pPr>
          <w:hyperlink w:anchor="_Toc45025516" w:history="1">
            <w:r w:rsidR="006A0E53" w:rsidRPr="005651AF">
              <w:rPr>
                <w:rStyle w:val="Hiperveza"/>
                <w:rFonts w:ascii="Times New Roman" w:eastAsia="Arial" w:hAnsi="Times New Roman" w:cs="Times New Roman"/>
                <w:noProof/>
              </w:rPr>
              <w:t>6.4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Način određivanja cijene ponude</w:t>
            </w:r>
            <w:r w:rsidR="006A0E53">
              <w:rPr>
                <w:noProof/>
                <w:webHidden/>
              </w:rPr>
              <w:tab/>
            </w:r>
            <w:r w:rsidR="006A0E53">
              <w:rPr>
                <w:noProof/>
                <w:webHidden/>
              </w:rPr>
              <w:fldChar w:fldCharType="begin"/>
            </w:r>
            <w:r w:rsidR="006A0E53">
              <w:rPr>
                <w:noProof/>
                <w:webHidden/>
              </w:rPr>
              <w:instrText xml:space="preserve"> PAGEREF _Toc45025516 \h </w:instrText>
            </w:r>
            <w:r w:rsidR="006A0E53">
              <w:rPr>
                <w:noProof/>
                <w:webHidden/>
              </w:rPr>
            </w:r>
            <w:r w:rsidR="006A0E53">
              <w:rPr>
                <w:noProof/>
                <w:webHidden/>
              </w:rPr>
              <w:fldChar w:fldCharType="separate"/>
            </w:r>
            <w:r w:rsidR="006A0E53">
              <w:rPr>
                <w:noProof/>
                <w:webHidden/>
              </w:rPr>
              <w:t>13</w:t>
            </w:r>
            <w:r w:rsidR="006A0E53">
              <w:rPr>
                <w:noProof/>
                <w:webHidden/>
              </w:rPr>
              <w:fldChar w:fldCharType="end"/>
            </w:r>
          </w:hyperlink>
        </w:p>
        <w:p w14:paraId="6D802DF9" w14:textId="58EF8D8F" w:rsidR="006A0E53" w:rsidRDefault="00F059E7">
          <w:pPr>
            <w:pStyle w:val="Sadraj2"/>
            <w:rPr>
              <w:rFonts w:eastAsiaTheme="minorEastAsia"/>
              <w:noProof/>
              <w:sz w:val="22"/>
              <w:lang w:eastAsia="hr-HR"/>
            </w:rPr>
          </w:pPr>
          <w:hyperlink w:anchor="_Toc45025517" w:history="1">
            <w:r w:rsidR="006A0E53" w:rsidRPr="005651AF">
              <w:rPr>
                <w:rStyle w:val="Hiperveza"/>
                <w:rFonts w:ascii="Times New Roman" w:eastAsia="Arial" w:hAnsi="Times New Roman" w:cs="Times New Roman"/>
                <w:noProof/>
              </w:rPr>
              <w:t>6.5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Valuta ponude, ako se cijena ne izražava u kunama</w:t>
            </w:r>
            <w:r w:rsidR="006A0E53">
              <w:rPr>
                <w:noProof/>
                <w:webHidden/>
              </w:rPr>
              <w:tab/>
            </w:r>
            <w:r w:rsidR="006A0E53">
              <w:rPr>
                <w:noProof/>
                <w:webHidden/>
              </w:rPr>
              <w:fldChar w:fldCharType="begin"/>
            </w:r>
            <w:r w:rsidR="006A0E53">
              <w:rPr>
                <w:noProof/>
                <w:webHidden/>
              </w:rPr>
              <w:instrText xml:space="preserve"> PAGEREF _Toc45025517 \h </w:instrText>
            </w:r>
            <w:r w:rsidR="006A0E53">
              <w:rPr>
                <w:noProof/>
                <w:webHidden/>
              </w:rPr>
            </w:r>
            <w:r w:rsidR="006A0E53">
              <w:rPr>
                <w:noProof/>
                <w:webHidden/>
              </w:rPr>
              <w:fldChar w:fldCharType="separate"/>
            </w:r>
            <w:r w:rsidR="006A0E53">
              <w:rPr>
                <w:noProof/>
                <w:webHidden/>
              </w:rPr>
              <w:t>13</w:t>
            </w:r>
            <w:r w:rsidR="006A0E53">
              <w:rPr>
                <w:noProof/>
                <w:webHidden/>
              </w:rPr>
              <w:fldChar w:fldCharType="end"/>
            </w:r>
          </w:hyperlink>
        </w:p>
        <w:p w14:paraId="697096C6" w14:textId="3818EB31" w:rsidR="006A0E53" w:rsidRDefault="00F059E7">
          <w:pPr>
            <w:pStyle w:val="Sadraj2"/>
            <w:rPr>
              <w:rFonts w:eastAsiaTheme="minorEastAsia"/>
              <w:noProof/>
              <w:sz w:val="22"/>
              <w:lang w:eastAsia="hr-HR"/>
            </w:rPr>
          </w:pPr>
          <w:hyperlink w:anchor="_Toc45025518" w:history="1">
            <w:r w:rsidR="006A0E53" w:rsidRPr="005651AF">
              <w:rPr>
                <w:rStyle w:val="Hiperveza"/>
                <w:rFonts w:ascii="Times New Roman" w:eastAsia="Arial" w:hAnsi="Times New Roman" w:cs="Times New Roman"/>
                <w:noProof/>
              </w:rPr>
              <w:t>6.6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Kriterij za odabir ponude</w:t>
            </w:r>
            <w:r w:rsidR="006A0E53">
              <w:rPr>
                <w:noProof/>
                <w:webHidden/>
              </w:rPr>
              <w:tab/>
            </w:r>
            <w:r w:rsidR="006A0E53">
              <w:rPr>
                <w:noProof/>
                <w:webHidden/>
              </w:rPr>
              <w:fldChar w:fldCharType="begin"/>
            </w:r>
            <w:r w:rsidR="006A0E53">
              <w:rPr>
                <w:noProof/>
                <w:webHidden/>
              </w:rPr>
              <w:instrText xml:space="preserve"> PAGEREF _Toc45025518 \h </w:instrText>
            </w:r>
            <w:r w:rsidR="006A0E53">
              <w:rPr>
                <w:noProof/>
                <w:webHidden/>
              </w:rPr>
            </w:r>
            <w:r w:rsidR="006A0E53">
              <w:rPr>
                <w:noProof/>
                <w:webHidden/>
              </w:rPr>
              <w:fldChar w:fldCharType="separate"/>
            </w:r>
            <w:r w:rsidR="006A0E53">
              <w:rPr>
                <w:noProof/>
                <w:webHidden/>
              </w:rPr>
              <w:t>13</w:t>
            </w:r>
            <w:r w:rsidR="006A0E53">
              <w:rPr>
                <w:noProof/>
                <w:webHidden/>
              </w:rPr>
              <w:fldChar w:fldCharType="end"/>
            </w:r>
          </w:hyperlink>
        </w:p>
        <w:p w14:paraId="1F552ABC" w14:textId="2FAF50A2" w:rsidR="006A0E53" w:rsidRDefault="00F059E7">
          <w:pPr>
            <w:pStyle w:val="Sadraj3"/>
            <w:rPr>
              <w:rFonts w:eastAsiaTheme="minorEastAsia"/>
              <w:noProof/>
              <w:lang w:eastAsia="hr-HR"/>
            </w:rPr>
          </w:pPr>
          <w:hyperlink w:anchor="_Toc45025519" w:history="1">
            <w:r w:rsidR="006A0E53" w:rsidRPr="005651AF">
              <w:rPr>
                <w:rStyle w:val="Hiperveza"/>
                <w:rFonts w:ascii="Times New Roman" w:eastAsia="Arial" w:hAnsi="Times New Roman" w:cs="Times New Roman"/>
                <w:noProof/>
              </w:rPr>
              <w:t>6.6.1</w:t>
            </w:r>
            <w:r w:rsidR="006A0E53">
              <w:rPr>
                <w:rFonts w:eastAsiaTheme="minorEastAsia"/>
                <w:noProof/>
                <w:lang w:eastAsia="hr-HR"/>
              </w:rPr>
              <w:tab/>
            </w:r>
            <w:r w:rsidR="006A0E53" w:rsidRPr="005651AF">
              <w:rPr>
                <w:rStyle w:val="Hiperveza"/>
                <w:rFonts w:ascii="Times New Roman" w:eastAsia="Arial" w:hAnsi="Times New Roman" w:cs="Times New Roman"/>
                <w:noProof/>
              </w:rPr>
              <w:t>Financijski dio ponude - cijena ponude</w:t>
            </w:r>
            <w:r w:rsidR="006A0E53">
              <w:rPr>
                <w:noProof/>
                <w:webHidden/>
              </w:rPr>
              <w:tab/>
            </w:r>
            <w:r w:rsidR="006A0E53">
              <w:rPr>
                <w:noProof/>
                <w:webHidden/>
              </w:rPr>
              <w:fldChar w:fldCharType="begin"/>
            </w:r>
            <w:r w:rsidR="006A0E53">
              <w:rPr>
                <w:noProof/>
                <w:webHidden/>
              </w:rPr>
              <w:instrText xml:space="preserve"> PAGEREF _Toc45025519 \h </w:instrText>
            </w:r>
            <w:r w:rsidR="006A0E53">
              <w:rPr>
                <w:noProof/>
                <w:webHidden/>
              </w:rPr>
            </w:r>
            <w:r w:rsidR="006A0E53">
              <w:rPr>
                <w:noProof/>
                <w:webHidden/>
              </w:rPr>
              <w:fldChar w:fldCharType="separate"/>
            </w:r>
            <w:r w:rsidR="006A0E53">
              <w:rPr>
                <w:noProof/>
                <w:webHidden/>
              </w:rPr>
              <w:t>13</w:t>
            </w:r>
            <w:r w:rsidR="006A0E53">
              <w:rPr>
                <w:noProof/>
                <w:webHidden/>
              </w:rPr>
              <w:fldChar w:fldCharType="end"/>
            </w:r>
          </w:hyperlink>
        </w:p>
        <w:p w14:paraId="21552AFE" w14:textId="7F37B408" w:rsidR="006A0E53" w:rsidRDefault="00F059E7">
          <w:pPr>
            <w:pStyle w:val="Sadraj3"/>
            <w:rPr>
              <w:rFonts w:eastAsiaTheme="minorEastAsia"/>
              <w:noProof/>
              <w:lang w:eastAsia="hr-HR"/>
            </w:rPr>
          </w:pPr>
          <w:hyperlink w:anchor="_Toc45025520" w:history="1">
            <w:r w:rsidR="006A0E53" w:rsidRPr="005651AF">
              <w:rPr>
                <w:rStyle w:val="Hiperveza"/>
                <w:rFonts w:ascii="Times New Roman" w:eastAsia="Arial" w:hAnsi="Times New Roman" w:cs="Times New Roman"/>
                <w:noProof/>
              </w:rPr>
              <w:t>6.6.2</w:t>
            </w:r>
            <w:r w:rsidR="006A0E53">
              <w:rPr>
                <w:rFonts w:eastAsiaTheme="minorEastAsia"/>
                <w:noProof/>
                <w:lang w:eastAsia="hr-HR"/>
              </w:rPr>
              <w:tab/>
            </w:r>
            <w:r w:rsidR="006A0E53" w:rsidRPr="005651AF">
              <w:rPr>
                <w:rStyle w:val="Hiperveza"/>
                <w:rFonts w:ascii="Times New Roman" w:eastAsia="Arial" w:hAnsi="Times New Roman" w:cs="Times New Roman"/>
                <w:noProof/>
              </w:rPr>
              <w:t>Rok isporuke</w:t>
            </w:r>
            <w:r w:rsidR="006A0E53">
              <w:rPr>
                <w:noProof/>
                <w:webHidden/>
              </w:rPr>
              <w:tab/>
            </w:r>
            <w:r w:rsidR="006A0E53">
              <w:rPr>
                <w:noProof/>
                <w:webHidden/>
              </w:rPr>
              <w:fldChar w:fldCharType="begin"/>
            </w:r>
            <w:r w:rsidR="006A0E53">
              <w:rPr>
                <w:noProof/>
                <w:webHidden/>
              </w:rPr>
              <w:instrText xml:space="preserve"> PAGEREF _Toc45025520 \h </w:instrText>
            </w:r>
            <w:r w:rsidR="006A0E53">
              <w:rPr>
                <w:noProof/>
                <w:webHidden/>
              </w:rPr>
            </w:r>
            <w:r w:rsidR="006A0E53">
              <w:rPr>
                <w:noProof/>
                <w:webHidden/>
              </w:rPr>
              <w:fldChar w:fldCharType="separate"/>
            </w:r>
            <w:r w:rsidR="006A0E53">
              <w:rPr>
                <w:noProof/>
                <w:webHidden/>
              </w:rPr>
              <w:t>14</w:t>
            </w:r>
            <w:r w:rsidR="006A0E53">
              <w:rPr>
                <w:noProof/>
                <w:webHidden/>
              </w:rPr>
              <w:fldChar w:fldCharType="end"/>
            </w:r>
          </w:hyperlink>
        </w:p>
        <w:p w14:paraId="5B5F0AB1" w14:textId="7AFD1135" w:rsidR="006A0E53" w:rsidRDefault="00F059E7">
          <w:pPr>
            <w:pStyle w:val="Sadraj2"/>
            <w:rPr>
              <w:rFonts w:eastAsiaTheme="minorEastAsia"/>
              <w:noProof/>
              <w:sz w:val="22"/>
              <w:lang w:eastAsia="hr-HR"/>
            </w:rPr>
          </w:pPr>
          <w:hyperlink w:anchor="_Toc45025521" w:history="1">
            <w:r w:rsidR="006A0E53" w:rsidRPr="005651AF">
              <w:rPr>
                <w:rStyle w:val="Hiperveza"/>
                <w:rFonts w:ascii="Times New Roman" w:eastAsia="Arial" w:hAnsi="Times New Roman" w:cs="Times New Roman"/>
                <w:noProof/>
              </w:rPr>
              <w:t>6.7</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Jezik i pismo na kojem se izrađuje ponuda ili njezin dio, ako se ne izrađuju na hrvatskom jeziku i latiničnom pismu</w:t>
            </w:r>
            <w:r w:rsidR="006A0E53">
              <w:rPr>
                <w:noProof/>
                <w:webHidden/>
              </w:rPr>
              <w:tab/>
            </w:r>
            <w:r w:rsidR="006A0E53">
              <w:rPr>
                <w:noProof/>
                <w:webHidden/>
              </w:rPr>
              <w:fldChar w:fldCharType="begin"/>
            </w:r>
            <w:r w:rsidR="006A0E53">
              <w:rPr>
                <w:noProof/>
                <w:webHidden/>
              </w:rPr>
              <w:instrText xml:space="preserve"> PAGEREF _Toc45025521 \h </w:instrText>
            </w:r>
            <w:r w:rsidR="006A0E53">
              <w:rPr>
                <w:noProof/>
                <w:webHidden/>
              </w:rPr>
            </w:r>
            <w:r w:rsidR="006A0E53">
              <w:rPr>
                <w:noProof/>
                <w:webHidden/>
              </w:rPr>
              <w:fldChar w:fldCharType="separate"/>
            </w:r>
            <w:r w:rsidR="006A0E53">
              <w:rPr>
                <w:noProof/>
                <w:webHidden/>
              </w:rPr>
              <w:t>14</w:t>
            </w:r>
            <w:r w:rsidR="006A0E53">
              <w:rPr>
                <w:noProof/>
                <w:webHidden/>
              </w:rPr>
              <w:fldChar w:fldCharType="end"/>
            </w:r>
          </w:hyperlink>
        </w:p>
        <w:p w14:paraId="682A1FE2" w14:textId="355F9B37" w:rsidR="006A0E53" w:rsidRDefault="00F059E7">
          <w:pPr>
            <w:pStyle w:val="Sadraj2"/>
            <w:rPr>
              <w:rFonts w:eastAsiaTheme="minorEastAsia"/>
              <w:noProof/>
              <w:sz w:val="22"/>
              <w:lang w:eastAsia="hr-HR"/>
            </w:rPr>
          </w:pPr>
          <w:hyperlink w:anchor="_Toc45025522" w:history="1">
            <w:r w:rsidR="006A0E53" w:rsidRPr="005651AF">
              <w:rPr>
                <w:rStyle w:val="Hiperveza"/>
                <w:rFonts w:ascii="Times New Roman" w:eastAsia="Arial" w:hAnsi="Times New Roman" w:cs="Times New Roman"/>
                <w:noProof/>
              </w:rPr>
              <w:t>6.8</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Rok valjanosti ponude</w:t>
            </w:r>
            <w:r w:rsidR="006A0E53">
              <w:rPr>
                <w:noProof/>
                <w:webHidden/>
              </w:rPr>
              <w:tab/>
            </w:r>
            <w:r w:rsidR="006A0E53">
              <w:rPr>
                <w:noProof/>
                <w:webHidden/>
              </w:rPr>
              <w:fldChar w:fldCharType="begin"/>
            </w:r>
            <w:r w:rsidR="006A0E53">
              <w:rPr>
                <w:noProof/>
                <w:webHidden/>
              </w:rPr>
              <w:instrText xml:space="preserve"> PAGEREF _Toc45025522 \h </w:instrText>
            </w:r>
            <w:r w:rsidR="006A0E53">
              <w:rPr>
                <w:noProof/>
                <w:webHidden/>
              </w:rPr>
            </w:r>
            <w:r w:rsidR="006A0E53">
              <w:rPr>
                <w:noProof/>
                <w:webHidden/>
              </w:rPr>
              <w:fldChar w:fldCharType="separate"/>
            </w:r>
            <w:r w:rsidR="006A0E53">
              <w:rPr>
                <w:noProof/>
                <w:webHidden/>
              </w:rPr>
              <w:t>14</w:t>
            </w:r>
            <w:r w:rsidR="006A0E53">
              <w:rPr>
                <w:noProof/>
                <w:webHidden/>
              </w:rPr>
              <w:fldChar w:fldCharType="end"/>
            </w:r>
          </w:hyperlink>
        </w:p>
        <w:p w14:paraId="33161D69" w14:textId="34C7D2D4" w:rsidR="006A0E53" w:rsidRDefault="00F059E7">
          <w:pPr>
            <w:pStyle w:val="Sadraj2"/>
            <w:rPr>
              <w:rFonts w:eastAsiaTheme="minorEastAsia"/>
              <w:noProof/>
              <w:sz w:val="22"/>
              <w:lang w:eastAsia="hr-HR"/>
            </w:rPr>
          </w:pPr>
          <w:hyperlink w:anchor="_Toc45025523" w:history="1">
            <w:r w:rsidR="006A0E53" w:rsidRPr="005651AF">
              <w:rPr>
                <w:rStyle w:val="Hiperveza"/>
                <w:rFonts w:ascii="Times New Roman" w:eastAsia="Arial" w:hAnsi="Times New Roman" w:cs="Times New Roman"/>
                <w:noProof/>
              </w:rPr>
              <w:t>6.9</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da se smatra da ponuda dostavljena elektroničkim sredstvima komunikacije putem EOJN RH obvezuje ponuditelja u roku valjanosti ponude neovisno o tome je li potpisana ili nije te da naručitelj ne smije odbiti takvu ponudu samo zbog toga razloga</w:t>
            </w:r>
            <w:r w:rsidR="006A0E53">
              <w:rPr>
                <w:noProof/>
                <w:webHidden/>
              </w:rPr>
              <w:tab/>
            </w:r>
            <w:r w:rsidR="006A0E53">
              <w:rPr>
                <w:noProof/>
                <w:webHidden/>
              </w:rPr>
              <w:fldChar w:fldCharType="begin"/>
            </w:r>
            <w:r w:rsidR="006A0E53">
              <w:rPr>
                <w:noProof/>
                <w:webHidden/>
              </w:rPr>
              <w:instrText xml:space="preserve"> PAGEREF _Toc45025523 \h </w:instrText>
            </w:r>
            <w:r w:rsidR="006A0E53">
              <w:rPr>
                <w:noProof/>
                <w:webHidden/>
              </w:rPr>
            </w:r>
            <w:r w:rsidR="006A0E53">
              <w:rPr>
                <w:noProof/>
                <w:webHidden/>
              </w:rPr>
              <w:fldChar w:fldCharType="separate"/>
            </w:r>
            <w:r w:rsidR="006A0E53">
              <w:rPr>
                <w:noProof/>
                <w:webHidden/>
              </w:rPr>
              <w:t>14</w:t>
            </w:r>
            <w:r w:rsidR="006A0E53">
              <w:rPr>
                <w:noProof/>
                <w:webHidden/>
              </w:rPr>
              <w:fldChar w:fldCharType="end"/>
            </w:r>
          </w:hyperlink>
        </w:p>
        <w:p w14:paraId="727305BB" w14:textId="70C32545" w:rsidR="006A0E53" w:rsidRDefault="00F059E7">
          <w:pPr>
            <w:pStyle w:val="Sadraj1"/>
            <w:tabs>
              <w:tab w:val="left" w:pos="442"/>
              <w:tab w:val="right" w:leader="dot" w:pos="9062"/>
            </w:tabs>
            <w:rPr>
              <w:rFonts w:eastAsiaTheme="minorEastAsia"/>
              <w:noProof/>
              <w:lang w:eastAsia="hr-HR"/>
            </w:rPr>
          </w:pPr>
          <w:hyperlink w:anchor="_Toc45025524" w:history="1">
            <w:r w:rsidR="006A0E53" w:rsidRPr="005651AF">
              <w:rPr>
                <w:rStyle w:val="Hiperveza"/>
                <w:rFonts w:ascii="Times New Roman" w:hAnsi="Times New Roman" w:cs="Times New Roman"/>
                <w:noProof/>
              </w:rPr>
              <w:t>7</w:t>
            </w:r>
            <w:r w:rsidR="006A0E53">
              <w:rPr>
                <w:rFonts w:eastAsiaTheme="minorEastAsia"/>
                <w:noProof/>
                <w:lang w:eastAsia="hr-HR"/>
              </w:rPr>
              <w:tab/>
            </w:r>
            <w:r w:rsidR="006A0E53" w:rsidRPr="005651AF">
              <w:rPr>
                <w:rStyle w:val="Hiperveza"/>
                <w:rFonts w:ascii="Times New Roman" w:hAnsi="Times New Roman" w:cs="Times New Roman"/>
                <w:noProof/>
              </w:rPr>
              <w:t>Ostale odredbe</w:t>
            </w:r>
            <w:r w:rsidR="006A0E53">
              <w:rPr>
                <w:noProof/>
                <w:webHidden/>
              </w:rPr>
              <w:tab/>
            </w:r>
            <w:r w:rsidR="006A0E53">
              <w:rPr>
                <w:noProof/>
                <w:webHidden/>
              </w:rPr>
              <w:fldChar w:fldCharType="begin"/>
            </w:r>
            <w:r w:rsidR="006A0E53">
              <w:rPr>
                <w:noProof/>
                <w:webHidden/>
              </w:rPr>
              <w:instrText xml:space="preserve"> PAGEREF _Toc45025524 \h </w:instrText>
            </w:r>
            <w:r w:rsidR="006A0E53">
              <w:rPr>
                <w:noProof/>
                <w:webHidden/>
              </w:rPr>
            </w:r>
            <w:r w:rsidR="006A0E53">
              <w:rPr>
                <w:noProof/>
                <w:webHidden/>
              </w:rPr>
              <w:fldChar w:fldCharType="separate"/>
            </w:r>
            <w:r w:rsidR="006A0E53">
              <w:rPr>
                <w:noProof/>
                <w:webHidden/>
              </w:rPr>
              <w:t>15</w:t>
            </w:r>
            <w:r w:rsidR="006A0E53">
              <w:rPr>
                <w:noProof/>
                <w:webHidden/>
              </w:rPr>
              <w:fldChar w:fldCharType="end"/>
            </w:r>
          </w:hyperlink>
        </w:p>
        <w:p w14:paraId="41AFC6CD" w14:textId="1B265CB2" w:rsidR="006A0E53" w:rsidRDefault="00F059E7">
          <w:pPr>
            <w:pStyle w:val="Sadraj2"/>
            <w:rPr>
              <w:rFonts w:eastAsiaTheme="minorEastAsia"/>
              <w:noProof/>
              <w:sz w:val="22"/>
              <w:lang w:eastAsia="hr-HR"/>
            </w:rPr>
          </w:pPr>
          <w:hyperlink w:anchor="_Toc45025525" w:history="1">
            <w:r w:rsidR="006A0E53" w:rsidRPr="005651AF">
              <w:rPr>
                <w:rStyle w:val="Hiperveza"/>
                <w:rFonts w:ascii="Times New Roman" w:eastAsia="Arial" w:hAnsi="Times New Roman" w:cs="Times New Roman"/>
                <w:noProof/>
              </w:rPr>
              <w:t>7.1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Podaci o neposrednom pregledu dokumenata koji potkrepljuju dokumentaciju o nabavi</w:t>
            </w:r>
            <w:r w:rsidR="006A0E53">
              <w:rPr>
                <w:noProof/>
                <w:webHidden/>
              </w:rPr>
              <w:tab/>
            </w:r>
            <w:r w:rsidR="006A0E53">
              <w:rPr>
                <w:noProof/>
                <w:webHidden/>
              </w:rPr>
              <w:fldChar w:fldCharType="begin"/>
            </w:r>
            <w:r w:rsidR="006A0E53">
              <w:rPr>
                <w:noProof/>
                <w:webHidden/>
              </w:rPr>
              <w:instrText xml:space="preserve"> PAGEREF _Toc45025525 \h </w:instrText>
            </w:r>
            <w:r w:rsidR="006A0E53">
              <w:rPr>
                <w:noProof/>
                <w:webHidden/>
              </w:rPr>
            </w:r>
            <w:r w:rsidR="006A0E53">
              <w:rPr>
                <w:noProof/>
                <w:webHidden/>
              </w:rPr>
              <w:fldChar w:fldCharType="separate"/>
            </w:r>
            <w:r w:rsidR="006A0E53">
              <w:rPr>
                <w:noProof/>
                <w:webHidden/>
              </w:rPr>
              <w:t>15</w:t>
            </w:r>
            <w:r w:rsidR="006A0E53">
              <w:rPr>
                <w:noProof/>
                <w:webHidden/>
              </w:rPr>
              <w:fldChar w:fldCharType="end"/>
            </w:r>
          </w:hyperlink>
        </w:p>
        <w:p w14:paraId="0F6A87A8" w14:textId="6FBB7416" w:rsidR="006A0E53" w:rsidRDefault="00F059E7">
          <w:pPr>
            <w:pStyle w:val="Sadraj2"/>
            <w:rPr>
              <w:rFonts w:eastAsiaTheme="minorEastAsia"/>
              <w:noProof/>
              <w:sz w:val="22"/>
              <w:lang w:eastAsia="hr-HR"/>
            </w:rPr>
          </w:pPr>
          <w:hyperlink w:anchor="_Toc45025526" w:history="1">
            <w:r w:rsidR="006A0E53" w:rsidRPr="005651AF">
              <w:rPr>
                <w:rStyle w:val="Hiperveza"/>
                <w:rFonts w:ascii="Times New Roman" w:eastAsia="Arial" w:hAnsi="Times New Roman" w:cs="Times New Roman"/>
                <w:noProof/>
              </w:rPr>
              <w:t>7.2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Podaci potrebni za provedbu elektroničke dražbe, ako se provodi</w:t>
            </w:r>
            <w:r w:rsidR="006A0E53">
              <w:rPr>
                <w:noProof/>
                <w:webHidden/>
              </w:rPr>
              <w:tab/>
            </w:r>
            <w:r w:rsidR="006A0E53">
              <w:rPr>
                <w:noProof/>
                <w:webHidden/>
              </w:rPr>
              <w:fldChar w:fldCharType="begin"/>
            </w:r>
            <w:r w:rsidR="006A0E53">
              <w:rPr>
                <w:noProof/>
                <w:webHidden/>
              </w:rPr>
              <w:instrText xml:space="preserve"> PAGEREF _Toc45025526 \h </w:instrText>
            </w:r>
            <w:r w:rsidR="006A0E53">
              <w:rPr>
                <w:noProof/>
                <w:webHidden/>
              </w:rPr>
            </w:r>
            <w:r w:rsidR="006A0E53">
              <w:rPr>
                <w:noProof/>
                <w:webHidden/>
              </w:rPr>
              <w:fldChar w:fldCharType="separate"/>
            </w:r>
            <w:r w:rsidR="006A0E53">
              <w:rPr>
                <w:noProof/>
                <w:webHidden/>
              </w:rPr>
              <w:t>15</w:t>
            </w:r>
            <w:r w:rsidR="006A0E53">
              <w:rPr>
                <w:noProof/>
                <w:webHidden/>
              </w:rPr>
              <w:fldChar w:fldCharType="end"/>
            </w:r>
          </w:hyperlink>
        </w:p>
        <w:p w14:paraId="04E30210" w14:textId="44A202BC" w:rsidR="006A0E53" w:rsidRDefault="00F059E7">
          <w:pPr>
            <w:pStyle w:val="Sadraj2"/>
            <w:rPr>
              <w:rFonts w:eastAsiaTheme="minorEastAsia"/>
              <w:noProof/>
              <w:sz w:val="22"/>
              <w:lang w:eastAsia="hr-HR"/>
            </w:rPr>
          </w:pPr>
          <w:hyperlink w:anchor="_Toc45025527" w:history="1">
            <w:r w:rsidR="006A0E53" w:rsidRPr="005651AF">
              <w:rPr>
                <w:rStyle w:val="Hiperveza"/>
                <w:rFonts w:ascii="Times New Roman" w:eastAsia="Arial" w:hAnsi="Times New Roman" w:cs="Times New Roman"/>
                <w:noProof/>
              </w:rPr>
              <w:t>7.3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Odredbe koje se odnose na zajednicu gospodarskih subjekta</w:t>
            </w:r>
            <w:r w:rsidR="006A0E53">
              <w:rPr>
                <w:noProof/>
                <w:webHidden/>
              </w:rPr>
              <w:tab/>
            </w:r>
            <w:r w:rsidR="006A0E53">
              <w:rPr>
                <w:noProof/>
                <w:webHidden/>
              </w:rPr>
              <w:fldChar w:fldCharType="begin"/>
            </w:r>
            <w:r w:rsidR="006A0E53">
              <w:rPr>
                <w:noProof/>
                <w:webHidden/>
              </w:rPr>
              <w:instrText xml:space="preserve"> PAGEREF _Toc45025527 \h </w:instrText>
            </w:r>
            <w:r w:rsidR="006A0E53">
              <w:rPr>
                <w:noProof/>
                <w:webHidden/>
              </w:rPr>
            </w:r>
            <w:r w:rsidR="006A0E53">
              <w:rPr>
                <w:noProof/>
                <w:webHidden/>
              </w:rPr>
              <w:fldChar w:fldCharType="separate"/>
            </w:r>
            <w:r w:rsidR="006A0E53">
              <w:rPr>
                <w:noProof/>
                <w:webHidden/>
              </w:rPr>
              <w:t>15</w:t>
            </w:r>
            <w:r w:rsidR="006A0E53">
              <w:rPr>
                <w:noProof/>
                <w:webHidden/>
              </w:rPr>
              <w:fldChar w:fldCharType="end"/>
            </w:r>
          </w:hyperlink>
        </w:p>
        <w:p w14:paraId="13D2E4F9" w14:textId="523F17A4" w:rsidR="006A0E53" w:rsidRDefault="00F059E7">
          <w:pPr>
            <w:pStyle w:val="Sadraj2"/>
            <w:rPr>
              <w:rFonts w:eastAsiaTheme="minorEastAsia"/>
              <w:noProof/>
              <w:sz w:val="22"/>
              <w:lang w:eastAsia="hr-HR"/>
            </w:rPr>
          </w:pPr>
          <w:hyperlink w:anchor="_Toc45025528" w:history="1">
            <w:r w:rsidR="006A0E53" w:rsidRPr="005651AF">
              <w:rPr>
                <w:rStyle w:val="Hiperveza"/>
                <w:rFonts w:ascii="Times New Roman" w:eastAsia="Arial" w:hAnsi="Times New Roman" w:cs="Times New Roman"/>
                <w:noProof/>
              </w:rPr>
              <w:t>7.4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Odredbe koje se odnose na podugovaratelje</w:t>
            </w:r>
            <w:r w:rsidR="006A0E53">
              <w:rPr>
                <w:noProof/>
                <w:webHidden/>
              </w:rPr>
              <w:tab/>
            </w:r>
            <w:r w:rsidR="006A0E53">
              <w:rPr>
                <w:noProof/>
                <w:webHidden/>
              </w:rPr>
              <w:fldChar w:fldCharType="begin"/>
            </w:r>
            <w:r w:rsidR="006A0E53">
              <w:rPr>
                <w:noProof/>
                <w:webHidden/>
              </w:rPr>
              <w:instrText xml:space="preserve"> PAGEREF _Toc45025528 \h </w:instrText>
            </w:r>
            <w:r w:rsidR="006A0E53">
              <w:rPr>
                <w:noProof/>
                <w:webHidden/>
              </w:rPr>
            </w:r>
            <w:r w:rsidR="006A0E53">
              <w:rPr>
                <w:noProof/>
                <w:webHidden/>
              </w:rPr>
              <w:fldChar w:fldCharType="separate"/>
            </w:r>
            <w:r w:rsidR="006A0E53">
              <w:rPr>
                <w:noProof/>
                <w:webHidden/>
              </w:rPr>
              <w:t>15</w:t>
            </w:r>
            <w:r w:rsidR="006A0E53">
              <w:rPr>
                <w:noProof/>
                <w:webHidden/>
              </w:rPr>
              <w:fldChar w:fldCharType="end"/>
            </w:r>
          </w:hyperlink>
        </w:p>
        <w:p w14:paraId="1CA6F109" w14:textId="37C0BA3E" w:rsidR="006A0E53" w:rsidRDefault="00F059E7">
          <w:pPr>
            <w:pStyle w:val="Sadraj2"/>
            <w:rPr>
              <w:rFonts w:eastAsiaTheme="minorEastAsia"/>
              <w:noProof/>
              <w:sz w:val="22"/>
              <w:lang w:eastAsia="hr-HR"/>
            </w:rPr>
          </w:pPr>
          <w:hyperlink w:anchor="_Toc45025529" w:history="1">
            <w:r w:rsidR="006A0E53" w:rsidRPr="005651AF">
              <w:rPr>
                <w:rStyle w:val="Hiperveza"/>
                <w:rFonts w:ascii="Times New Roman" w:eastAsia="Arial" w:hAnsi="Times New Roman" w:cs="Times New Roman"/>
                <w:noProof/>
              </w:rPr>
              <w:t>7.5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da su podaci o imenovanim podugovarateljima (naziv ili tvrtka, sjedište, OIB ili nacionalni identifikacijski broj, broj računa, zakonski zastupnici podugovaratelja) i dijelovi ugovora koje će oni izvršavati (predmet ili količina, vrijednost ili postotni udio) obvezni sastojci ugovora o javnoj nabavi</w:t>
            </w:r>
            <w:r w:rsidR="006A0E53">
              <w:rPr>
                <w:noProof/>
                <w:webHidden/>
              </w:rPr>
              <w:tab/>
            </w:r>
            <w:r w:rsidR="006A0E53">
              <w:rPr>
                <w:noProof/>
                <w:webHidden/>
              </w:rPr>
              <w:fldChar w:fldCharType="begin"/>
            </w:r>
            <w:r w:rsidR="006A0E53">
              <w:rPr>
                <w:noProof/>
                <w:webHidden/>
              </w:rPr>
              <w:instrText xml:space="preserve"> PAGEREF _Toc45025529 \h </w:instrText>
            </w:r>
            <w:r w:rsidR="006A0E53">
              <w:rPr>
                <w:noProof/>
                <w:webHidden/>
              </w:rPr>
            </w:r>
            <w:r w:rsidR="006A0E53">
              <w:rPr>
                <w:noProof/>
                <w:webHidden/>
              </w:rPr>
              <w:fldChar w:fldCharType="separate"/>
            </w:r>
            <w:r w:rsidR="006A0E53">
              <w:rPr>
                <w:noProof/>
                <w:webHidden/>
              </w:rPr>
              <w:t>17</w:t>
            </w:r>
            <w:r w:rsidR="006A0E53">
              <w:rPr>
                <w:noProof/>
                <w:webHidden/>
              </w:rPr>
              <w:fldChar w:fldCharType="end"/>
            </w:r>
          </w:hyperlink>
        </w:p>
        <w:p w14:paraId="4B79B22C" w14:textId="3CD6AB89" w:rsidR="006A0E53" w:rsidRDefault="00F059E7">
          <w:pPr>
            <w:pStyle w:val="Sadraj2"/>
            <w:rPr>
              <w:rFonts w:eastAsiaTheme="minorEastAsia"/>
              <w:noProof/>
              <w:sz w:val="22"/>
              <w:lang w:eastAsia="hr-HR"/>
            </w:rPr>
          </w:pPr>
          <w:hyperlink w:anchor="_Toc45025530" w:history="1">
            <w:r w:rsidR="006A0E53" w:rsidRPr="005651AF">
              <w:rPr>
                <w:rStyle w:val="Hiperveza"/>
                <w:rFonts w:ascii="Times New Roman" w:eastAsia="Arial" w:hAnsi="Times New Roman" w:cs="Times New Roman"/>
                <w:noProof/>
              </w:rPr>
              <w:t>7.6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o obveznom neposrednom plaćanju podugovarateljima, u slučaju kada se dio ugovora daje u podugovor, ili obrazloženje opravdanih razloga vezanih uz prirodu ugovora ili specifičnih uvjeta njegova izvršenja zbog kojih to nije primjenjivo</w:t>
            </w:r>
            <w:r w:rsidR="006A0E53">
              <w:rPr>
                <w:noProof/>
                <w:webHidden/>
              </w:rPr>
              <w:tab/>
            </w:r>
            <w:r w:rsidR="006A0E53">
              <w:rPr>
                <w:noProof/>
                <w:webHidden/>
              </w:rPr>
              <w:fldChar w:fldCharType="begin"/>
            </w:r>
            <w:r w:rsidR="006A0E53">
              <w:rPr>
                <w:noProof/>
                <w:webHidden/>
              </w:rPr>
              <w:instrText xml:space="preserve"> PAGEREF _Toc45025530 \h </w:instrText>
            </w:r>
            <w:r w:rsidR="006A0E53">
              <w:rPr>
                <w:noProof/>
                <w:webHidden/>
              </w:rPr>
            </w:r>
            <w:r w:rsidR="006A0E53">
              <w:rPr>
                <w:noProof/>
                <w:webHidden/>
              </w:rPr>
              <w:fldChar w:fldCharType="separate"/>
            </w:r>
            <w:r w:rsidR="006A0E53">
              <w:rPr>
                <w:noProof/>
                <w:webHidden/>
              </w:rPr>
              <w:t>17</w:t>
            </w:r>
            <w:r w:rsidR="006A0E53">
              <w:rPr>
                <w:noProof/>
                <w:webHidden/>
              </w:rPr>
              <w:fldChar w:fldCharType="end"/>
            </w:r>
          </w:hyperlink>
        </w:p>
        <w:p w14:paraId="16B51BE7" w14:textId="4300423F" w:rsidR="006A0E53" w:rsidRDefault="00F059E7">
          <w:pPr>
            <w:pStyle w:val="Sadraj2"/>
            <w:rPr>
              <w:rFonts w:eastAsiaTheme="minorEastAsia"/>
              <w:noProof/>
              <w:sz w:val="22"/>
              <w:lang w:eastAsia="hr-HR"/>
            </w:rPr>
          </w:pPr>
          <w:hyperlink w:anchor="_Toc45025531" w:history="1">
            <w:r w:rsidR="006A0E53" w:rsidRPr="005651AF">
              <w:rPr>
                <w:rStyle w:val="Hiperveza"/>
                <w:rFonts w:ascii="Times New Roman" w:eastAsia="Arial" w:hAnsi="Times New Roman" w:cs="Times New Roman"/>
                <w:noProof/>
              </w:rPr>
              <w:t>7.7</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Vrsta, sredstvo i uvjeti jamstva, ako su tražena te navod da gospodarski subjekt može dati novčani polog u traženom iznosu i žiro-račun (IBAN) naručitelja</w:t>
            </w:r>
            <w:r w:rsidR="006A0E53">
              <w:rPr>
                <w:noProof/>
                <w:webHidden/>
              </w:rPr>
              <w:tab/>
            </w:r>
            <w:r w:rsidR="006A0E53">
              <w:rPr>
                <w:noProof/>
                <w:webHidden/>
              </w:rPr>
              <w:fldChar w:fldCharType="begin"/>
            </w:r>
            <w:r w:rsidR="006A0E53">
              <w:rPr>
                <w:noProof/>
                <w:webHidden/>
              </w:rPr>
              <w:instrText xml:space="preserve"> PAGEREF _Toc45025531 \h </w:instrText>
            </w:r>
            <w:r w:rsidR="006A0E53">
              <w:rPr>
                <w:noProof/>
                <w:webHidden/>
              </w:rPr>
            </w:r>
            <w:r w:rsidR="006A0E53">
              <w:rPr>
                <w:noProof/>
                <w:webHidden/>
              </w:rPr>
              <w:fldChar w:fldCharType="separate"/>
            </w:r>
            <w:r w:rsidR="006A0E53">
              <w:rPr>
                <w:noProof/>
                <w:webHidden/>
              </w:rPr>
              <w:t>17</w:t>
            </w:r>
            <w:r w:rsidR="006A0E53">
              <w:rPr>
                <w:noProof/>
                <w:webHidden/>
              </w:rPr>
              <w:fldChar w:fldCharType="end"/>
            </w:r>
          </w:hyperlink>
        </w:p>
        <w:p w14:paraId="3CFC1F32" w14:textId="3159E477" w:rsidR="006A0E53" w:rsidRDefault="00F059E7">
          <w:pPr>
            <w:pStyle w:val="Sadraj3"/>
            <w:rPr>
              <w:rFonts w:eastAsiaTheme="minorEastAsia"/>
              <w:noProof/>
              <w:lang w:eastAsia="hr-HR"/>
            </w:rPr>
          </w:pPr>
          <w:hyperlink w:anchor="_Toc45025532" w:history="1">
            <w:r w:rsidR="006A0E53" w:rsidRPr="005651AF">
              <w:rPr>
                <w:rStyle w:val="Hiperveza"/>
                <w:rFonts w:ascii="Times New Roman" w:eastAsia="Arial" w:hAnsi="Times New Roman" w:cs="Times New Roman"/>
                <w:noProof/>
              </w:rPr>
              <w:t>7.7.1</w:t>
            </w:r>
            <w:r w:rsidR="006A0E53">
              <w:rPr>
                <w:rFonts w:eastAsiaTheme="minorEastAsia"/>
                <w:noProof/>
                <w:lang w:eastAsia="hr-HR"/>
              </w:rPr>
              <w:tab/>
            </w:r>
            <w:r w:rsidR="006A0E53" w:rsidRPr="005651AF">
              <w:rPr>
                <w:rStyle w:val="Hiperveza"/>
                <w:rFonts w:ascii="Times New Roman" w:eastAsia="Arial" w:hAnsi="Times New Roman" w:cs="Times New Roman"/>
                <w:noProof/>
              </w:rPr>
              <w:t>Jamstvo za ozbiljnost ponude</w:t>
            </w:r>
            <w:r w:rsidR="006A0E53">
              <w:rPr>
                <w:noProof/>
                <w:webHidden/>
              </w:rPr>
              <w:tab/>
            </w:r>
            <w:r w:rsidR="006A0E53">
              <w:rPr>
                <w:noProof/>
                <w:webHidden/>
              </w:rPr>
              <w:fldChar w:fldCharType="begin"/>
            </w:r>
            <w:r w:rsidR="006A0E53">
              <w:rPr>
                <w:noProof/>
                <w:webHidden/>
              </w:rPr>
              <w:instrText xml:space="preserve"> PAGEREF _Toc45025532 \h </w:instrText>
            </w:r>
            <w:r w:rsidR="006A0E53">
              <w:rPr>
                <w:noProof/>
                <w:webHidden/>
              </w:rPr>
            </w:r>
            <w:r w:rsidR="006A0E53">
              <w:rPr>
                <w:noProof/>
                <w:webHidden/>
              </w:rPr>
              <w:fldChar w:fldCharType="separate"/>
            </w:r>
            <w:r w:rsidR="006A0E53">
              <w:rPr>
                <w:noProof/>
                <w:webHidden/>
              </w:rPr>
              <w:t>17</w:t>
            </w:r>
            <w:r w:rsidR="006A0E53">
              <w:rPr>
                <w:noProof/>
                <w:webHidden/>
              </w:rPr>
              <w:fldChar w:fldCharType="end"/>
            </w:r>
          </w:hyperlink>
        </w:p>
        <w:p w14:paraId="2F45966F" w14:textId="3F7FC9BC" w:rsidR="006A0E53" w:rsidRDefault="00F059E7">
          <w:pPr>
            <w:pStyle w:val="Sadraj3"/>
            <w:rPr>
              <w:rFonts w:eastAsiaTheme="minorEastAsia"/>
              <w:noProof/>
              <w:lang w:eastAsia="hr-HR"/>
            </w:rPr>
          </w:pPr>
          <w:hyperlink w:anchor="_Toc45025533" w:history="1">
            <w:r w:rsidR="006A0E53" w:rsidRPr="005651AF">
              <w:rPr>
                <w:rStyle w:val="Hiperveza"/>
                <w:rFonts w:ascii="Times New Roman" w:eastAsia="Arial" w:hAnsi="Times New Roman" w:cs="Times New Roman"/>
                <w:noProof/>
              </w:rPr>
              <w:t>7.7.2</w:t>
            </w:r>
            <w:r w:rsidR="006A0E53">
              <w:rPr>
                <w:rFonts w:eastAsiaTheme="minorEastAsia"/>
                <w:noProof/>
                <w:lang w:eastAsia="hr-HR"/>
              </w:rPr>
              <w:tab/>
            </w:r>
            <w:r w:rsidR="006A0E53" w:rsidRPr="005651AF">
              <w:rPr>
                <w:rStyle w:val="Hiperveza"/>
                <w:rFonts w:ascii="Times New Roman" w:eastAsia="Arial" w:hAnsi="Times New Roman" w:cs="Times New Roman"/>
                <w:noProof/>
              </w:rPr>
              <w:t>Jamstvo za uredno ispunjenje ugovornih obveza</w:t>
            </w:r>
            <w:r w:rsidR="006A0E53">
              <w:rPr>
                <w:noProof/>
                <w:webHidden/>
              </w:rPr>
              <w:tab/>
            </w:r>
            <w:r w:rsidR="006A0E53">
              <w:rPr>
                <w:noProof/>
                <w:webHidden/>
              </w:rPr>
              <w:fldChar w:fldCharType="begin"/>
            </w:r>
            <w:r w:rsidR="006A0E53">
              <w:rPr>
                <w:noProof/>
                <w:webHidden/>
              </w:rPr>
              <w:instrText xml:space="preserve"> PAGEREF _Toc45025533 \h </w:instrText>
            </w:r>
            <w:r w:rsidR="006A0E53">
              <w:rPr>
                <w:noProof/>
                <w:webHidden/>
              </w:rPr>
            </w:r>
            <w:r w:rsidR="006A0E53">
              <w:rPr>
                <w:noProof/>
                <w:webHidden/>
              </w:rPr>
              <w:fldChar w:fldCharType="separate"/>
            </w:r>
            <w:r w:rsidR="006A0E53">
              <w:rPr>
                <w:noProof/>
                <w:webHidden/>
              </w:rPr>
              <w:t>18</w:t>
            </w:r>
            <w:r w:rsidR="006A0E53">
              <w:rPr>
                <w:noProof/>
                <w:webHidden/>
              </w:rPr>
              <w:fldChar w:fldCharType="end"/>
            </w:r>
          </w:hyperlink>
        </w:p>
        <w:p w14:paraId="1BA8EEED" w14:textId="58BBBD12" w:rsidR="006A0E53" w:rsidRDefault="00F059E7">
          <w:pPr>
            <w:pStyle w:val="Sadraj3"/>
            <w:rPr>
              <w:rFonts w:eastAsiaTheme="minorEastAsia"/>
              <w:noProof/>
              <w:lang w:eastAsia="hr-HR"/>
            </w:rPr>
          </w:pPr>
          <w:hyperlink w:anchor="_Toc45025534" w:history="1">
            <w:r w:rsidR="006A0E53" w:rsidRPr="005651AF">
              <w:rPr>
                <w:rStyle w:val="Hiperveza"/>
                <w:rFonts w:ascii="Times New Roman" w:eastAsia="Arial" w:hAnsi="Times New Roman" w:cs="Times New Roman"/>
                <w:noProof/>
              </w:rPr>
              <w:t>7.7.3</w:t>
            </w:r>
            <w:r w:rsidR="006A0E53">
              <w:rPr>
                <w:rFonts w:eastAsiaTheme="minorEastAsia"/>
                <w:noProof/>
                <w:lang w:eastAsia="hr-HR"/>
              </w:rPr>
              <w:tab/>
            </w:r>
            <w:r w:rsidR="006A0E53" w:rsidRPr="005651AF">
              <w:rPr>
                <w:rStyle w:val="Hiperveza"/>
                <w:rFonts w:ascii="Times New Roman" w:eastAsia="Arial" w:hAnsi="Times New Roman" w:cs="Times New Roman"/>
                <w:noProof/>
              </w:rPr>
              <w:t>Jamstvo za otklanjanje nedostataka u jamstvenom roku</w:t>
            </w:r>
            <w:r w:rsidR="006A0E53">
              <w:rPr>
                <w:noProof/>
                <w:webHidden/>
              </w:rPr>
              <w:tab/>
            </w:r>
            <w:r w:rsidR="006A0E53">
              <w:rPr>
                <w:noProof/>
                <w:webHidden/>
              </w:rPr>
              <w:fldChar w:fldCharType="begin"/>
            </w:r>
            <w:r w:rsidR="006A0E53">
              <w:rPr>
                <w:noProof/>
                <w:webHidden/>
              </w:rPr>
              <w:instrText xml:space="preserve"> PAGEREF _Toc45025534 \h </w:instrText>
            </w:r>
            <w:r w:rsidR="006A0E53">
              <w:rPr>
                <w:noProof/>
                <w:webHidden/>
              </w:rPr>
            </w:r>
            <w:r w:rsidR="006A0E53">
              <w:rPr>
                <w:noProof/>
                <w:webHidden/>
              </w:rPr>
              <w:fldChar w:fldCharType="separate"/>
            </w:r>
            <w:r w:rsidR="006A0E53">
              <w:rPr>
                <w:noProof/>
                <w:webHidden/>
              </w:rPr>
              <w:t>19</w:t>
            </w:r>
            <w:r w:rsidR="006A0E53">
              <w:rPr>
                <w:noProof/>
                <w:webHidden/>
              </w:rPr>
              <w:fldChar w:fldCharType="end"/>
            </w:r>
          </w:hyperlink>
        </w:p>
        <w:p w14:paraId="3AE2C254" w14:textId="28784BD9" w:rsidR="006A0E53" w:rsidRDefault="00F059E7">
          <w:pPr>
            <w:pStyle w:val="Sadraj2"/>
            <w:rPr>
              <w:rFonts w:eastAsiaTheme="minorEastAsia"/>
              <w:noProof/>
              <w:sz w:val="22"/>
              <w:lang w:eastAsia="hr-HR"/>
            </w:rPr>
          </w:pPr>
          <w:hyperlink w:anchor="_Toc45025535" w:history="1">
            <w:r w:rsidR="006A0E53" w:rsidRPr="005651AF">
              <w:rPr>
                <w:rStyle w:val="Hiperveza"/>
                <w:rFonts w:ascii="Times New Roman" w:eastAsia="Arial" w:hAnsi="Times New Roman" w:cs="Times New Roman"/>
                <w:noProof/>
              </w:rPr>
              <w:t>7.8</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Datum, vrijeme i mjesto (javnog) otvaranja ponuda</w:t>
            </w:r>
            <w:r w:rsidR="006A0E53">
              <w:rPr>
                <w:noProof/>
                <w:webHidden/>
              </w:rPr>
              <w:tab/>
            </w:r>
            <w:r w:rsidR="006A0E53">
              <w:rPr>
                <w:noProof/>
                <w:webHidden/>
              </w:rPr>
              <w:fldChar w:fldCharType="begin"/>
            </w:r>
            <w:r w:rsidR="006A0E53">
              <w:rPr>
                <w:noProof/>
                <w:webHidden/>
              </w:rPr>
              <w:instrText xml:space="preserve"> PAGEREF _Toc45025535 \h </w:instrText>
            </w:r>
            <w:r w:rsidR="006A0E53">
              <w:rPr>
                <w:noProof/>
                <w:webHidden/>
              </w:rPr>
            </w:r>
            <w:r w:rsidR="006A0E53">
              <w:rPr>
                <w:noProof/>
                <w:webHidden/>
              </w:rPr>
              <w:fldChar w:fldCharType="separate"/>
            </w:r>
            <w:r w:rsidR="006A0E53">
              <w:rPr>
                <w:noProof/>
                <w:webHidden/>
              </w:rPr>
              <w:t>19</w:t>
            </w:r>
            <w:r w:rsidR="006A0E53">
              <w:rPr>
                <w:noProof/>
                <w:webHidden/>
              </w:rPr>
              <w:fldChar w:fldCharType="end"/>
            </w:r>
          </w:hyperlink>
        </w:p>
        <w:p w14:paraId="2845EE41" w14:textId="67AFA5CF" w:rsidR="006A0E53" w:rsidRDefault="00F059E7">
          <w:pPr>
            <w:pStyle w:val="Sadraj2"/>
            <w:rPr>
              <w:rFonts w:eastAsiaTheme="minorEastAsia"/>
              <w:noProof/>
              <w:sz w:val="22"/>
              <w:lang w:eastAsia="hr-HR"/>
            </w:rPr>
          </w:pPr>
          <w:hyperlink w:anchor="_Toc45025536" w:history="1">
            <w:r w:rsidR="006A0E53" w:rsidRPr="005651AF">
              <w:rPr>
                <w:rStyle w:val="Hiperveza"/>
                <w:rFonts w:ascii="Times New Roman" w:eastAsia="Arial" w:hAnsi="Times New Roman" w:cs="Times New Roman"/>
                <w:noProof/>
              </w:rPr>
              <w:t>7.9</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Uradci ili dokumenti koji će se nakon završetka postupka javne nabave vratiti ponuditeljima</w:t>
            </w:r>
            <w:r w:rsidR="006A0E53">
              <w:rPr>
                <w:noProof/>
                <w:webHidden/>
              </w:rPr>
              <w:tab/>
            </w:r>
            <w:r w:rsidR="006A0E53">
              <w:rPr>
                <w:noProof/>
                <w:webHidden/>
              </w:rPr>
              <w:fldChar w:fldCharType="begin"/>
            </w:r>
            <w:r w:rsidR="006A0E53">
              <w:rPr>
                <w:noProof/>
                <w:webHidden/>
              </w:rPr>
              <w:instrText xml:space="preserve"> PAGEREF _Toc45025536 \h </w:instrText>
            </w:r>
            <w:r w:rsidR="006A0E53">
              <w:rPr>
                <w:noProof/>
                <w:webHidden/>
              </w:rPr>
            </w:r>
            <w:r w:rsidR="006A0E53">
              <w:rPr>
                <w:noProof/>
                <w:webHidden/>
              </w:rPr>
              <w:fldChar w:fldCharType="separate"/>
            </w:r>
            <w:r w:rsidR="006A0E53">
              <w:rPr>
                <w:noProof/>
                <w:webHidden/>
              </w:rPr>
              <w:t>20</w:t>
            </w:r>
            <w:r w:rsidR="006A0E53">
              <w:rPr>
                <w:noProof/>
                <w:webHidden/>
              </w:rPr>
              <w:fldChar w:fldCharType="end"/>
            </w:r>
          </w:hyperlink>
        </w:p>
        <w:p w14:paraId="1DD1F002" w14:textId="78FD6E7C" w:rsidR="006A0E53" w:rsidRDefault="00F059E7">
          <w:pPr>
            <w:pStyle w:val="Sadraj2"/>
            <w:rPr>
              <w:rFonts w:eastAsiaTheme="minorEastAsia"/>
              <w:noProof/>
              <w:sz w:val="22"/>
              <w:lang w:eastAsia="hr-HR"/>
            </w:rPr>
          </w:pPr>
          <w:hyperlink w:anchor="_Toc45025537" w:history="1">
            <w:r w:rsidR="006A0E53" w:rsidRPr="005651AF">
              <w:rPr>
                <w:rStyle w:val="Hiperveza"/>
                <w:rFonts w:ascii="Times New Roman" w:eastAsia="Arial" w:hAnsi="Times New Roman" w:cs="Times New Roman"/>
                <w:noProof/>
              </w:rPr>
              <w:t>7.10</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Posebni uvjeti za izvršenje ugovora</w:t>
            </w:r>
            <w:r w:rsidR="006A0E53">
              <w:rPr>
                <w:noProof/>
                <w:webHidden/>
              </w:rPr>
              <w:tab/>
            </w:r>
            <w:r w:rsidR="006A0E53">
              <w:rPr>
                <w:noProof/>
                <w:webHidden/>
              </w:rPr>
              <w:fldChar w:fldCharType="begin"/>
            </w:r>
            <w:r w:rsidR="006A0E53">
              <w:rPr>
                <w:noProof/>
                <w:webHidden/>
              </w:rPr>
              <w:instrText xml:space="preserve"> PAGEREF _Toc45025537 \h </w:instrText>
            </w:r>
            <w:r w:rsidR="006A0E53">
              <w:rPr>
                <w:noProof/>
                <w:webHidden/>
              </w:rPr>
            </w:r>
            <w:r w:rsidR="006A0E53">
              <w:rPr>
                <w:noProof/>
                <w:webHidden/>
              </w:rPr>
              <w:fldChar w:fldCharType="separate"/>
            </w:r>
            <w:r w:rsidR="006A0E53">
              <w:rPr>
                <w:noProof/>
                <w:webHidden/>
              </w:rPr>
              <w:t>20</w:t>
            </w:r>
            <w:r w:rsidR="006A0E53">
              <w:rPr>
                <w:noProof/>
                <w:webHidden/>
              </w:rPr>
              <w:fldChar w:fldCharType="end"/>
            </w:r>
          </w:hyperlink>
        </w:p>
        <w:p w14:paraId="19F13FA4" w14:textId="47968999" w:rsidR="006A0E53" w:rsidRDefault="00F059E7">
          <w:pPr>
            <w:pStyle w:val="Sadraj2"/>
            <w:rPr>
              <w:rFonts w:eastAsiaTheme="minorEastAsia"/>
              <w:noProof/>
              <w:sz w:val="22"/>
              <w:lang w:eastAsia="hr-HR"/>
            </w:rPr>
          </w:pPr>
          <w:hyperlink w:anchor="_Toc45025538" w:history="1">
            <w:r w:rsidR="006A0E53" w:rsidRPr="005651AF">
              <w:rPr>
                <w:rStyle w:val="Hiperveza"/>
                <w:rFonts w:ascii="Times New Roman" w:eastAsia="Arial" w:hAnsi="Times New Roman" w:cs="Times New Roman"/>
                <w:noProof/>
              </w:rPr>
              <w:t>7.11</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Navod o primjeni trgovačkih običaja (uzanci)</w:t>
            </w:r>
            <w:r w:rsidR="006A0E53">
              <w:rPr>
                <w:noProof/>
                <w:webHidden/>
              </w:rPr>
              <w:tab/>
            </w:r>
            <w:r w:rsidR="006A0E53">
              <w:rPr>
                <w:noProof/>
                <w:webHidden/>
              </w:rPr>
              <w:fldChar w:fldCharType="begin"/>
            </w:r>
            <w:r w:rsidR="006A0E53">
              <w:rPr>
                <w:noProof/>
                <w:webHidden/>
              </w:rPr>
              <w:instrText xml:space="preserve"> PAGEREF _Toc45025538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572331EC" w14:textId="15B4CC3C" w:rsidR="006A0E53" w:rsidRDefault="00F059E7">
          <w:pPr>
            <w:pStyle w:val="Sadraj2"/>
            <w:rPr>
              <w:rFonts w:eastAsiaTheme="minorEastAsia"/>
              <w:noProof/>
              <w:sz w:val="22"/>
              <w:lang w:eastAsia="hr-HR"/>
            </w:rPr>
          </w:pPr>
          <w:hyperlink w:anchor="_Toc45025539" w:history="1">
            <w:r w:rsidR="006A0E53" w:rsidRPr="005651AF">
              <w:rPr>
                <w:rStyle w:val="Hiperveza"/>
                <w:rFonts w:ascii="Times New Roman" w:eastAsia="Arial" w:hAnsi="Times New Roman" w:cs="Times New Roman"/>
                <w:noProof/>
              </w:rPr>
              <w:t>7.12</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r w:rsidR="006A0E53">
              <w:rPr>
                <w:noProof/>
                <w:webHidden/>
              </w:rPr>
              <w:tab/>
            </w:r>
            <w:r w:rsidR="006A0E53">
              <w:rPr>
                <w:noProof/>
                <w:webHidden/>
              </w:rPr>
              <w:fldChar w:fldCharType="begin"/>
            </w:r>
            <w:r w:rsidR="006A0E53">
              <w:rPr>
                <w:noProof/>
                <w:webHidden/>
              </w:rPr>
              <w:instrText xml:space="preserve"> PAGEREF _Toc45025539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7C3EFF2D" w14:textId="53FF99AE" w:rsidR="006A0E53" w:rsidRDefault="00F059E7">
          <w:pPr>
            <w:pStyle w:val="Sadraj2"/>
            <w:rPr>
              <w:rFonts w:eastAsiaTheme="minorEastAsia"/>
              <w:noProof/>
              <w:sz w:val="22"/>
              <w:lang w:eastAsia="hr-HR"/>
            </w:rPr>
          </w:pPr>
          <w:hyperlink w:anchor="_Toc45025540" w:history="1">
            <w:r w:rsidR="006A0E53" w:rsidRPr="005651AF">
              <w:rPr>
                <w:rStyle w:val="Hiperveza"/>
                <w:rFonts w:ascii="Times New Roman" w:eastAsia="Arial" w:hAnsi="Times New Roman" w:cs="Times New Roman"/>
                <w:noProof/>
              </w:rPr>
              <w:t>7.13</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Rok za donošenje odluke o odabiru</w:t>
            </w:r>
            <w:r w:rsidR="006A0E53">
              <w:rPr>
                <w:noProof/>
                <w:webHidden/>
              </w:rPr>
              <w:tab/>
            </w:r>
            <w:r w:rsidR="006A0E53">
              <w:rPr>
                <w:noProof/>
                <w:webHidden/>
              </w:rPr>
              <w:fldChar w:fldCharType="begin"/>
            </w:r>
            <w:r w:rsidR="006A0E53">
              <w:rPr>
                <w:noProof/>
                <w:webHidden/>
              </w:rPr>
              <w:instrText xml:space="preserve"> PAGEREF _Toc45025540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17D05663" w14:textId="51CE4E1A" w:rsidR="006A0E53" w:rsidRDefault="00F059E7">
          <w:pPr>
            <w:pStyle w:val="Sadraj2"/>
            <w:rPr>
              <w:rFonts w:eastAsiaTheme="minorEastAsia"/>
              <w:noProof/>
              <w:sz w:val="22"/>
              <w:lang w:eastAsia="hr-HR"/>
            </w:rPr>
          </w:pPr>
          <w:hyperlink w:anchor="_Toc45025541" w:history="1">
            <w:r w:rsidR="006A0E53" w:rsidRPr="005651AF">
              <w:rPr>
                <w:rStyle w:val="Hiperveza"/>
                <w:rFonts w:ascii="Times New Roman" w:eastAsia="Arial" w:hAnsi="Times New Roman" w:cs="Times New Roman"/>
                <w:noProof/>
              </w:rPr>
              <w:t>7.14</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Rok, način i uvjeti plaćanja</w:t>
            </w:r>
            <w:r w:rsidR="006A0E53">
              <w:rPr>
                <w:noProof/>
                <w:webHidden/>
              </w:rPr>
              <w:tab/>
            </w:r>
            <w:r w:rsidR="006A0E53">
              <w:rPr>
                <w:noProof/>
                <w:webHidden/>
              </w:rPr>
              <w:fldChar w:fldCharType="begin"/>
            </w:r>
            <w:r w:rsidR="006A0E53">
              <w:rPr>
                <w:noProof/>
                <w:webHidden/>
              </w:rPr>
              <w:instrText xml:space="preserve"> PAGEREF _Toc45025541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2E8EE351" w14:textId="4F7BE5DD" w:rsidR="006A0E53" w:rsidRDefault="00F059E7">
          <w:pPr>
            <w:pStyle w:val="Sadraj3"/>
            <w:rPr>
              <w:rFonts w:eastAsiaTheme="minorEastAsia"/>
              <w:noProof/>
              <w:lang w:eastAsia="hr-HR"/>
            </w:rPr>
          </w:pPr>
          <w:hyperlink w:anchor="_Toc45025542" w:history="1">
            <w:r w:rsidR="006A0E53" w:rsidRPr="005651AF">
              <w:rPr>
                <w:rStyle w:val="Hiperveza"/>
                <w:rFonts w:ascii="Times New Roman" w:eastAsia="Arial" w:hAnsi="Times New Roman" w:cs="Times New Roman"/>
                <w:noProof/>
              </w:rPr>
              <w:t>7.14.1</w:t>
            </w:r>
            <w:r w:rsidR="006A0E53">
              <w:rPr>
                <w:rFonts w:eastAsiaTheme="minorEastAsia"/>
                <w:noProof/>
                <w:lang w:eastAsia="hr-HR"/>
              </w:rPr>
              <w:tab/>
            </w:r>
            <w:r w:rsidR="006A0E53" w:rsidRPr="005651AF">
              <w:rPr>
                <w:rStyle w:val="Hiperveza"/>
                <w:rFonts w:ascii="Times New Roman" w:eastAsia="Arial" w:hAnsi="Times New Roman" w:cs="Times New Roman"/>
                <w:noProof/>
              </w:rPr>
              <w:t>Način plaćanja</w:t>
            </w:r>
            <w:r w:rsidR="006A0E53">
              <w:rPr>
                <w:noProof/>
                <w:webHidden/>
              </w:rPr>
              <w:tab/>
            </w:r>
            <w:r w:rsidR="006A0E53">
              <w:rPr>
                <w:noProof/>
                <w:webHidden/>
              </w:rPr>
              <w:fldChar w:fldCharType="begin"/>
            </w:r>
            <w:r w:rsidR="006A0E53">
              <w:rPr>
                <w:noProof/>
                <w:webHidden/>
              </w:rPr>
              <w:instrText xml:space="preserve"> PAGEREF _Toc45025542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3AB35B9D" w14:textId="07606556" w:rsidR="006A0E53" w:rsidRDefault="00F059E7">
          <w:pPr>
            <w:pStyle w:val="Sadraj3"/>
            <w:rPr>
              <w:rFonts w:eastAsiaTheme="minorEastAsia"/>
              <w:noProof/>
              <w:lang w:eastAsia="hr-HR"/>
            </w:rPr>
          </w:pPr>
          <w:hyperlink w:anchor="_Toc45025543" w:history="1">
            <w:r w:rsidR="006A0E53" w:rsidRPr="005651AF">
              <w:rPr>
                <w:rStyle w:val="Hiperveza"/>
                <w:rFonts w:ascii="Times New Roman" w:eastAsia="Arial" w:hAnsi="Times New Roman" w:cs="Times New Roman"/>
                <w:noProof/>
              </w:rPr>
              <w:t>7.14.2</w:t>
            </w:r>
            <w:r w:rsidR="006A0E53">
              <w:rPr>
                <w:rFonts w:eastAsiaTheme="minorEastAsia"/>
                <w:noProof/>
                <w:lang w:eastAsia="hr-HR"/>
              </w:rPr>
              <w:tab/>
            </w:r>
            <w:r w:rsidR="006A0E53" w:rsidRPr="005651AF">
              <w:rPr>
                <w:rStyle w:val="Hiperveza"/>
                <w:rFonts w:ascii="Times New Roman" w:eastAsia="Arial" w:hAnsi="Times New Roman" w:cs="Times New Roman"/>
                <w:noProof/>
              </w:rPr>
              <w:t>Avansno plaćanje</w:t>
            </w:r>
            <w:r w:rsidR="006A0E53">
              <w:rPr>
                <w:noProof/>
                <w:webHidden/>
              </w:rPr>
              <w:tab/>
            </w:r>
            <w:r w:rsidR="006A0E53">
              <w:rPr>
                <w:noProof/>
                <w:webHidden/>
              </w:rPr>
              <w:fldChar w:fldCharType="begin"/>
            </w:r>
            <w:r w:rsidR="006A0E53">
              <w:rPr>
                <w:noProof/>
                <w:webHidden/>
              </w:rPr>
              <w:instrText xml:space="preserve"> PAGEREF _Toc45025543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0DCE70ED" w14:textId="09617F35" w:rsidR="006A0E53" w:rsidRDefault="00F059E7">
          <w:pPr>
            <w:pStyle w:val="Sadraj3"/>
            <w:rPr>
              <w:rFonts w:eastAsiaTheme="minorEastAsia"/>
              <w:noProof/>
              <w:lang w:eastAsia="hr-HR"/>
            </w:rPr>
          </w:pPr>
          <w:hyperlink w:anchor="_Toc45025544" w:history="1">
            <w:r w:rsidR="006A0E53" w:rsidRPr="005651AF">
              <w:rPr>
                <w:rStyle w:val="Hiperveza"/>
                <w:rFonts w:ascii="Times New Roman" w:eastAsia="Arial" w:hAnsi="Times New Roman" w:cs="Times New Roman"/>
                <w:noProof/>
              </w:rPr>
              <w:t>7.14.3</w:t>
            </w:r>
            <w:r w:rsidR="006A0E53">
              <w:rPr>
                <w:rFonts w:eastAsiaTheme="minorEastAsia"/>
                <w:noProof/>
                <w:lang w:eastAsia="hr-HR"/>
              </w:rPr>
              <w:tab/>
            </w:r>
            <w:r w:rsidR="006A0E53" w:rsidRPr="005651AF">
              <w:rPr>
                <w:rStyle w:val="Hiperveza"/>
                <w:rFonts w:ascii="Times New Roman" w:eastAsia="Arial" w:hAnsi="Times New Roman" w:cs="Times New Roman"/>
                <w:noProof/>
              </w:rPr>
              <w:t>Izdavanje, ovjera i plaćanje situacija</w:t>
            </w:r>
            <w:r w:rsidR="006A0E53">
              <w:rPr>
                <w:noProof/>
                <w:webHidden/>
              </w:rPr>
              <w:tab/>
            </w:r>
            <w:r w:rsidR="006A0E53">
              <w:rPr>
                <w:noProof/>
                <w:webHidden/>
              </w:rPr>
              <w:fldChar w:fldCharType="begin"/>
            </w:r>
            <w:r w:rsidR="006A0E53">
              <w:rPr>
                <w:noProof/>
                <w:webHidden/>
              </w:rPr>
              <w:instrText xml:space="preserve"> PAGEREF _Toc45025544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43CEF43D" w14:textId="3AE85DF1" w:rsidR="006A0E53" w:rsidRDefault="00F059E7">
          <w:pPr>
            <w:pStyle w:val="Sadraj2"/>
            <w:rPr>
              <w:rFonts w:eastAsiaTheme="minorEastAsia"/>
              <w:noProof/>
              <w:sz w:val="22"/>
              <w:lang w:eastAsia="hr-HR"/>
            </w:rPr>
          </w:pPr>
          <w:hyperlink w:anchor="_Toc45025545" w:history="1">
            <w:r w:rsidR="006A0E53" w:rsidRPr="005651AF">
              <w:rPr>
                <w:rStyle w:val="Hiperveza"/>
                <w:rFonts w:ascii="Times New Roman" w:eastAsia="Arial" w:hAnsi="Times New Roman" w:cs="Times New Roman"/>
                <w:noProof/>
              </w:rPr>
              <w:t>7.15</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Izmjene ugovora u tijeku njegovog trajanja i raskid ugovora</w:t>
            </w:r>
            <w:r w:rsidR="006A0E53">
              <w:rPr>
                <w:noProof/>
                <w:webHidden/>
              </w:rPr>
              <w:tab/>
            </w:r>
            <w:r w:rsidR="006A0E53">
              <w:rPr>
                <w:noProof/>
                <w:webHidden/>
              </w:rPr>
              <w:fldChar w:fldCharType="begin"/>
            </w:r>
            <w:r w:rsidR="006A0E53">
              <w:rPr>
                <w:noProof/>
                <w:webHidden/>
              </w:rPr>
              <w:instrText xml:space="preserve"> PAGEREF _Toc45025545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757C8E37" w14:textId="4C4A06C1" w:rsidR="006A0E53" w:rsidRDefault="00F059E7">
          <w:pPr>
            <w:pStyle w:val="Sadraj3"/>
            <w:rPr>
              <w:rFonts w:eastAsiaTheme="minorEastAsia"/>
              <w:noProof/>
              <w:lang w:eastAsia="hr-HR"/>
            </w:rPr>
          </w:pPr>
          <w:hyperlink w:anchor="_Toc45025546" w:history="1">
            <w:r w:rsidR="006A0E53" w:rsidRPr="005651AF">
              <w:rPr>
                <w:rStyle w:val="Hiperveza"/>
                <w:rFonts w:ascii="Times New Roman" w:eastAsia="Arial" w:hAnsi="Times New Roman" w:cs="Times New Roman"/>
                <w:noProof/>
              </w:rPr>
              <w:t>7.15.1</w:t>
            </w:r>
            <w:r w:rsidR="006A0E53">
              <w:rPr>
                <w:rFonts w:eastAsiaTheme="minorEastAsia"/>
                <w:noProof/>
                <w:lang w:eastAsia="hr-HR"/>
              </w:rPr>
              <w:tab/>
            </w:r>
            <w:r w:rsidR="006A0E53" w:rsidRPr="005651AF">
              <w:rPr>
                <w:rStyle w:val="Hiperveza"/>
                <w:rFonts w:ascii="Times New Roman" w:eastAsia="Arial" w:hAnsi="Times New Roman" w:cs="Times New Roman"/>
                <w:noProof/>
              </w:rPr>
              <w:t>Izmjena ugovora</w:t>
            </w:r>
            <w:r w:rsidR="006A0E53">
              <w:rPr>
                <w:noProof/>
                <w:webHidden/>
              </w:rPr>
              <w:tab/>
            </w:r>
            <w:r w:rsidR="006A0E53">
              <w:rPr>
                <w:noProof/>
                <w:webHidden/>
              </w:rPr>
              <w:fldChar w:fldCharType="begin"/>
            </w:r>
            <w:r w:rsidR="006A0E53">
              <w:rPr>
                <w:noProof/>
                <w:webHidden/>
              </w:rPr>
              <w:instrText xml:space="preserve"> PAGEREF _Toc45025546 \h </w:instrText>
            </w:r>
            <w:r w:rsidR="006A0E53">
              <w:rPr>
                <w:noProof/>
                <w:webHidden/>
              </w:rPr>
            </w:r>
            <w:r w:rsidR="006A0E53">
              <w:rPr>
                <w:noProof/>
                <w:webHidden/>
              </w:rPr>
              <w:fldChar w:fldCharType="separate"/>
            </w:r>
            <w:r w:rsidR="006A0E53">
              <w:rPr>
                <w:noProof/>
                <w:webHidden/>
              </w:rPr>
              <w:t>21</w:t>
            </w:r>
            <w:r w:rsidR="006A0E53">
              <w:rPr>
                <w:noProof/>
                <w:webHidden/>
              </w:rPr>
              <w:fldChar w:fldCharType="end"/>
            </w:r>
          </w:hyperlink>
        </w:p>
        <w:p w14:paraId="4668CDD0" w14:textId="5EB4A052" w:rsidR="006A0E53" w:rsidRDefault="00F059E7">
          <w:pPr>
            <w:pStyle w:val="Sadraj3"/>
            <w:rPr>
              <w:rFonts w:eastAsiaTheme="minorEastAsia"/>
              <w:noProof/>
              <w:lang w:eastAsia="hr-HR"/>
            </w:rPr>
          </w:pPr>
          <w:hyperlink w:anchor="_Toc45025547" w:history="1">
            <w:r w:rsidR="006A0E53" w:rsidRPr="005651AF">
              <w:rPr>
                <w:rStyle w:val="Hiperveza"/>
                <w:rFonts w:ascii="Times New Roman" w:eastAsia="Arial" w:hAnsi="Times New Roman" w:cs="Times New Roman"/>
                <w:noProof/>
              </w:rPr>
              <w:t>7.15.2</w:t>
            </w:r>
            <w:r w:rsidR="006A0E53">
              <w:rPr>
                <w:rFonts w:eastAsiaTheme="minorEastAsia"/>
                <w:noProof/>
                <w:lang w:eastAsia="hr-HR"/>
              </w:rPr>
              <w:tab/>
            </w:r>
            <w:r w:rsidR="006A0E53" w:rsidRPr="005651AF">
              <w:rPr>
                <w:rStyle w:val="Hiperveza"/>
                <w:rFonts w:ascii="Times New Roman" w:eastAsia="Arial" w:hAnsi="Times New Roman" w:cs="Times New Roman"/>
                <w:noProof/>
              </w:rPr>
              <w:t>Raskid ugovora</w:t>
            </w:r>
            <w:r w:rsidR="006A0E53">
              <w:rPr>
                <w:noProof/>
                <w:webHidden/>
              </w:rPr>
              <w:tab/>
            </w:r>
            <w:r w:rsidR="006A0E53">
              <w:rPr>
                <w:noProof/>
                <w:webHidden/>
              </w:rPr>
              <w:fldChar w:fldCharType="begin"/>
            </w:r>
            <w:r w:rsidR="006A0E53">
              <w:rPr>
                <w:noProof/>
                <w:webHidden/>
              </w:rPr>
              <w:instrText xml:space="preserve"> PAGEREF _Toc45025547 \h </w:instrText>
            </w:r>
            <w:r w:rsidR="006A0E53">
              <w:rPr>
                <w:noProof/>
                <w:webHidden/>
              </w:rPr>
            </w:r>
            <w:r w:rsidR="006A0E53">
              <w:rPr>
                <w:noProof/>
                <w:webHidden/>
              </w:rPr>
              <w:fldChar w:fldCharType="separate"/>
            </w:r>
            <w:r w:rsidR="006A0E53">
              <w:rPr>
                <w:noProof/>
                <w:webHidden/>
              </w:rPr>
              <w:t>22</w:t>
            </w:r>
            <w:r w:rsidR="006A0E53">
              <w:rPr>
                <w:noProof/>
                <w:webHidden/>
              </w:rPr>
              <w:fldChar w:fldCharType="end"/>
            </w:r>
          </w:hyperlink>
        </w:p>
        <w:p w14:paraId="3DAC8BE4" w14:textId="6A6E0FCF" w:rsidR="006A0E53" w:rsidRDefault="00F059E7">
          <w:pPr>
            <w:pStyle w:val="Sadraj2"/>
            <w:rPr>
              <w:rFonts w:eastAsiaTheme="minorEastAsia"/>
              <w:noProof/>
              <w:sz w:val="22"/>
              <w:lang w:eastAsia="hr-HR"/>
            </w:rPr>
          </w:pPr>
          <w:hyperlink w:anchor="_Toc45025548" w:history="1">
            <w:r w:rsidR="006A0E53" w:rsidRPr="005651AF">
              <w:rPr>
                <w:rStyle w:val="Hiperveza"/>
                <w:rFonts w:ascii="Times New Roman" w:eastAsia="Arial" w:hAnsi="Times New Roman" w:cs="Times New Roman"/>
                <w:noProof/>
              </w:rPr>
              <w:t>7.16</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Obveza pridržavanja obveza u području prava okoliša, socijalnog i radnog prava, uključujući kolektivne ugovore, a osobito obvezu isplate ugovorene plaće, ili odredaba međunarodnog prava okoliša, socijalnog i radnog prava navedenim u Prilogu XI. Zakona</w:t>
            </w:r>
            <w:r w:rsidR="006A0E53">
              <w:rPr>
                <w:noProof/>
                <w:webHidden/>
              </w:rPr>
              <w:tab/>
            </w:r>
            <w:r w:rsidR="006A0E53">
              <w:rPr>
                <w:noProof/>
                <w:webHidden/>
              </w:rPr>
              <w:fldChar w:fldCharType="begin"/>
            </w:r>
            <w:r w:rsidR="006A0E53">
              <w:rPr>
                <w:noProof/>
                <w:webHidden/>
              </w:rPr>
              <w:instrText xml:space="preserve"> PAGEREF _Toc45025548 \h </w:instrText>
            </w:r>
            <w:r w:rsidR="006A0E53">
              <w:rPr>
                <w:noProof/>
                <w:webHidden/>
              </w:rPr>
            </w:r>
            <w:r w:rsidR="006A0E53">
              <w:rPr>
                <w:noProof/>
                <w:webHidden/>
              </w:rPr>
              <w:fldChar w:fldCharType="separate"/>
            </w:r>
            <w:r w:rsidR="006A0E53">
              <w:rPr>
                <w:noProof/>
                <w:webHidden/>
              </w:rPr>
              <w:t>22</w:t>
            </w:r>
            <w:r w:rsidR="006A0E53">
              <w:rPr>
                <w:noProof/>
                <w:webHidden/>
              </w:rPr>
              <w:fldChar w:fldCharType="end"/>
            </w:r>
          </w:hyperlink>
        </w:p>
        <w:p w14:paraId="1F7F6FD0" w14:textId="0EF2AC1F" w:rsidR="006A0E53" w:rsidRDefault="00F059E7">
          <w:pPr>
            <w:pStyle w:val="Sadraj2"/>
            <w:rPr>
              <w:rFonts w:eastAsiaTheme="minorEastAsia"/>
              <w:noProof/>
              <w:sz w:val="22"/>
              <w:lang w:eastAsia="hr-HR"/>
            </w:rPr>
          </w:pPr>
          <w:hyperlink w:anchor="_Toc45025549" w:history="1">
            <w:r w:rsidR="006A0E53" w:rsidRPr="005651AF">
              <w:rPr>
                <w:rStyle w:val="Hiperveza"/>
                <w:rFonts w:ascii="Times New Roman" w:eastAsia="Arial" w:hAnsi="Times New Roman" w:cs="Times New Roman"/>
                <w:noProof/>
              </w:rPr>
              <w:t>7.17</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Uputa o pravnom lijeku</w:t>
            </w:r>
            <w:r w:rsidR="006A0E53">
              <w:rPr>
                <w:noProof/>
                <w:webHidden/>
              </w:rPr>
              <w:tab/>
            </w:r>
            <w:r w:rsidR="006A0E53">
              <w:rPr>
                <w:noProof/>
                <w:webHidden/>
              </w:rPr>
              <w:fldChar w:fldCharType="begin"/>
            </w:r>
            <w:r w:rsidR="006A0E53">
              <w:rPr>
                <w:noProof/>
                <w:webHidden/>
              </w:rPr>
              <w:instrText xml:space="preserve"> PAGEREF _Toc45025549 \h </w:instrText>
            </w:r>
            <w:r w:rsidR="006A0E53">
              <w:rPr>
                <w:noProof/>
                <w:webHidden/>
              </w:rPr>
            </w:r>
            <w:r w:rsidR="006A0E53">
              <w:rPr>
                <w:noProof/>
                <w:webHidden/>
              </w:rPr>
              <w:fldChar w:fldCharType="separate"/>
            </w:r>
            <w:r w:rsidR="006A0E53">
              <w:rPr>
                <w:noProof/>
                <w:webHidden/>
              </w:rPr>
              <w:t>22</w:t>
            </w:r>
            <w:r w:rsidR="006A0E53">
              <w:rPr>
                <w:noProof/>
                <w:webHidden/>
              </w:rPr>
              <w:fldChar w:fldCharType="end"/>
            </w:r>
          </w:hyperlink>
        </w:p>
        <w:p w14:paraId="76F14B10" w14:textId="715D9A12" w:rsidR="006A0E53" w:rsidRDefault="00F059E7">
          <w:pPr>
            <w:pStyle w:val="Sadraj2"/>
            <w:rPr>
              <w:rFonts w:eastAsiaTheme="minorEastAsia"/>
              <w:noProof/>
              <w:sz w:val="22"/>
              <w:lang w:eastAsia="hr-HR"/>
            </w:rPr>
          </w:pPr>
          <w:hyperlink w:anchor="_Toc45025550" w:history="1">
            <w:r w:rsidR="006A0E53" w:rsidRPr="005651AF">
              <w:rPr>
                <w:rStyle w:val="Hiperveza"/>
                <w:rFonts w:ascii="Times New Roman" w:eastAsia="Arial" w:hAnsi="Times New Roman" w:cs="Times New Roman"/>
                <w:noProof/>
              </w:rPr>
              <w:t>7.18</w:t>
            </w:r>
            <w:r w:rsidR="006A0E53">
              <w:rPr>
                <w:rFonts w:eastAsiaTheme="minorEastAsia"/>
                <w:noProof/>
                <w:sz w:val="22"/>
                <w:lang w:eastAsia="hr-HR"/>
              </w:rPr>
              <w:tab/>
            </w:r>
            <w:r w:rsidR="006A0E53" w:rsidRPr="005651AF">
              <w:rPr>
                <w:rStyle w:val="Hiperveza"/>
                <w:rFonts w:ascii="Times New Roman" w:eastAsia="Arial" w:hAnsi="Times New Roman" w:cs="Times New Roman"/>
                <w:noProof/>
              </w:rPr>
              <w:t>Prilozi</w:t>
            </w:r>
            <w:r w:rsidR="006A0E53">
              <w:rPr>
                <w:noProof/>
                <w:webHidden/>
              </w:rPr>
              <w:tab/>
            </w:r>
            <w:r w:rsidR="006A0E53">
              <w:rPr>
                <w:noProof/>
                <w:webHidden/>
              </w:rPr>
              <w:fldChar w:fldCharType="begin"/>
            </w:r>
            <w:r w:rsidR="006A0E53">
              <w:rPr>
                <w:noProof/>
                <w:webHidden/>
              </w:rPr>
              <w:instrText xml:space="preserve"> PAGEREF _Toc45025550 \h </w:instrText>
            </w:r>
            <w:r w:rsidR="006A0E53">
              <w:rPr>
                <w:noProof/>
                <w:webHidden/>
              </w:rPr>
            </w:r>
            <w:r w:rsidR="006A0E53">
              <w:rPr>
                <w:noProof/>
                <w:webHidden/>
              </w:rPr>
              <w:fldChar w:fldCharType="separate"/>
            </w:r>
            <w:r w:rsidR="006A0E53">
              <w:rPr>
                <w:noProof/>
                <w:webHidden/>
              </w:rPr>
              <w:t>22</w:t>
            </w:r>
            <w:r w:rsidR="006A0E53">
              <w:rPr>
                <w:noProof/>
                <w:webHidden/>
              </w:rPr>
              <w:fldChar w:fldCharType="end"/>
            </w:r>
          </w:hyperlink>
        </w:p>
        <w:p w14:paraId="2F9B1400" w14:textId="21D9901D" w:rsidR="003856C2" w:rsidRPr="00D90442" w:rsidRDefault="007F0CFA">
          <w:pPr>
            <w:rPr>
              <w:rFonts w:ascii="Times New Roman" w:hAnsi="Times New Roman" w:cs="Times New Roman"/>
            </w:rPr>
          </w:pPr>
          <w:r w:rsidRPr="00D90442">
            <w:rPr>
              <w:rFonts w:ascii="Times New Roman" w:hAnsi="Times New Roman" w:cs="Times New Roman"/>
              <w:b/>
              <w:bCs/>
            </w:rPr>
            <w:fldChar w:fldCharType="end"/>
          </w:r>
        </w:p>
      </w:sdtContent>
    </w:sdt>
    <w:p w14:paraId="6B5B1E36" w14:textId="77777777" w:rsidR="00B773EA" w:rsidRPr="00D90442" w:rsidRDefault="00B773EA" w:rsidP="00153C1C">
      <w:pPr>
        <w:spacing w:after="0" w:line="240" w:lineRule="auto"/>
        <w:rPr>
          <w:rFonts w:ascii="Times New Roman" w:hAnsi="Times New Roman" w:cs="Times New Roman"/>
        </w:rPr>
        <w:sectPr w:rsidR="00B773EA" w:rsidRPr="00D90442" w:rsidSect="00B773EA">
          <w:footerReference w:type="default" r:id="rId16"/>
          <w:pgSz w:w="11906" w:h="16838"/>
          <w:pgMar w:top="1417" w:right="1417" w:bottom="1417" w:left="1417" w:header="708" w:footer="708" w:gutter="0"/>
          <w:pgNumType w:fmt="upperRoman" w:start="1"/>
          <w:cols w:space="708"/>
          <w:docGrid w:linePitch="360"/>
        </w:sectPr>
      </w:pPr>
    </w:p>
    <w:p w14:paraId="21A2F222" w14:textId="6FFFED89" w:rsidR="00FE0C6C" w:rsidRPr="00D90442" w:rsidRDefault="000C5727" w:rsidP="00F64F20">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2" w:name="_Toc329951461"/>
      <w:bookmarkStart w:id="3" w:name="_Toc330386307"/>
      <w:bookmarkStart w:id="4" w:name="_Toc337691887"/>
      <w:r w:rsidRPr="00F64F20">
        <w:rPr>
          <w:rFonts w:ascii="Times New Roman" w:hAnsi="Times New Roman" w:cs="Times New Roman"/>
          <w:color w:val="222A35" w:themeColor="text2" w:themeShade="80"/>
          <w:sz w:val="24"/>
          <w:szCs w:val="24"/>
        </w:rPr>
        <w:lastRenderedPageBreak/>
        <w:t xml:space="preserve"> </w:t>
      </w:r>
      <w:bookmarkStart w:id="5" w:name="_Toc45025469"/>
      <w:r w:rsidR="00FE0C6C" w:rsidRPr="00D90442">
        <w:rPr>
          <w:rFonts w:ascii="Times New Roman" w:hAnsi="Times New Roman" w:cs="Times New Roman"/>
          <w:color w:val="222A35" w:themeColor="text2" w:themeShade="80"/>
          <w:sz w:val="24"/>
          <w:szCs w:val="24"/>
        </w:rPr>
        <w:t>Opći podaci</w:t>
      </w:r>
      <w:bookmarkEnd w:id="2"/>
      <w:bookmarkEnd w:id="3"/>
      <w:bookmarkEnd w:id="4"/>
      <w:bookmarkEnd w:id="5"/>
    </w:p>
    <w:p w14:paraId="032FC737"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hAnsi="Times New Roman" w:cs="Times New Roman"/>
          <w:bCs w:val="0"/>
          <w:smallCaps w:val="0"/>
          <w:color w:val="222A35" w:themeColor="text2" w:themeShade="80"/>
          <w:sz w:val="22"/>
          <w:szCs w:val="22"/>
        </w:rPr>
      </w:pPr>
      <w:bookmarkStart w:id="6" w:name="_Toc45025470"/>
      <w:bookmarkStart w:id="7" w:name="_Toc490077672"/>
      <w:r w:rsidRPr="00D90442">
        <w:rPr>
          <w:rFonts w:ascii="Times New Roman" w:eastAsia="Arial" w:hAnsi="Times New Roman" w:cs="Times New Roman"/>
          <w:smallCaps w:val="0"/>
          <w:color w:val="222A35" w:themeColor="text2" w:themeShade="80"/>
          <w:sz w:val="22"/>
          <w:szCs w:val="22"/>
        </w:rPr>
        <w:t>Naručitelj</w:t>
      </w:r>
      <w:bookmarkEnd w:id="6"/>
    </w:p>
    <w:tbl>
      <w:tblPr>
        <w:tblW w:w="10652" w:type="dxa"/>
        <w:tblInd w:w="-42" w:type="dxa"/>
        <w:tblLayout w:type="fixed"/>
        <w:tblCellMar>
          <w:left w:w="0" w:type="dxa"/>
          <w:right w:w="0" w:type="dxa"/>
        </w:tblCellMar>
        <w:tblLook w:val="0000" w:firstRow="0" w:lastRow="0" w:firstColumn="0" w:lastColumn="0" w:noHBand="0" w:noVBand="0"/>
      </w:tblPr>
      <w:tblGrid>
        <w:gridCol w:w="3040"/>
        <w:gridCol w:w="3426"/>
        <w:gridCol w:w="380"/>
        <w:gridCol w:w="3046"/>
        <w:gridCol w:w="760"/>
      </w:tblGrid>
      <w:tr w:rsidR="00D73726" w:rsidRPr="00D90442" w14:paraId="1F0D0115" w14:textId="77777777" w:rsidTr="00BC58BC">
        <w:trPr>
          <w:gridAfter w:val="1"/>
          <w:wAfter w:w="760" w:type="dxa"/>
          <w:trHeight w:val="345"/>
        </w:trPr>
        <w:tc>
          <w:tcPr>
            <w:tcW w:w="3040" w:type="dxa"/>
            <w:vAlign w:val="bottom"/>
          </w:tcPr>
          <w:p w14:paraId="3D164607" w14:textId="77777777" w:rsidR="00D73726" w:rsidRPr="00D90442" w:rsidRDefault="00D73726" w:rsidP="00D73726">
            <w:pPr>
              <w:widowControl w:val="0"/>
              <w:autoSpaceDE w:val="0"/>
              <w:autoSpaceDN w:val="0"/>
              <w:adjustRightInd w:val="0"/>
              <w:spacing w:after="0" w:line="240" w:lineRule="auto"/>
              <w:ind w:left="180"/>
              <w:rPr>
                <w:rFonts w:ascii="Times New Roman" w:hAnsi="Times New Roman" w:cs="Times New Roman"/>
              </w:rPr>
            </w:pPr>
            <w:bookmarkStart w:id="8" w:name="_Hlk533671572"/>
            <w:bookmarkEnd w:id="7"/>
            <w:r w:rsidRPr="00D90442">
              <w:rPr>
                <w:rFonts w:ascii="Times New Roman" w:hAnsi="Times New Roman" w:cs="Times New Roman"/>
              </w:rPr>
              <w:t xml:space="preserve">Naziv naručitelja:                             </w:t>
            </w:r>
          </w:p>
        </w:tc>
        <w:tc>
          <w:tcPr>
            <w:tcW w:w="3426" w:type="dxa"/>
            <w:vAlign w:val="bottom"/>
          </w:tcPr>
          <w:p w14:paraId="5DC71C31" w14:textId="5C36CFBB" w:rsidR="00D73726" w:rsidRPr="00EC79A2" w:rsidRDefault="00D73726" w:rsidP="00D73726">
            <w:pPr>
              <w:widowControl w:val="0"/>
              <w:autoSpaceDE w:val="0"/>
              <w:autoSpaceDN w:val="0"/>
              <w:adjustRightInd w:val="0"/>
              <w:spacing w:after="0" w:line="240" w:lineRule="auto"/>
              <w:ind w:left="120"/>
              <w:rPr>
                <w:rFonts w:ascii="Times New Roman" w:hAnsi="Times New Roman" w:cs="Times New Roman"/>
              </w:rPr>
            </w:pPr>
            <w:r>
              <w:rPr>
                <w:rFonts w:ascii="Times New Roman" w:hAnsi="Times New Roman" w:cs="Times New Roman"/>
              </w:rPr>
              <w:t xml:space="preserve">Grad </w:t>
            </w:r>
            <w:r w:rsidRPr="00AC76CC">
              <w:rPr>
                <w:rFonts w:ascii="Times New Roman" w:hAnsi="Times New Roman" w:cs="Times New Roman"/>
              </w:rPr>
              <w:t>Trilj</w:t>
            </w:r>
          </w:p>
        </w:tc>
        <w:tc>
          <w:tcPr>
            <w:tcW w:w="3426" w:type="dxa"/>
            <w:gridSpan w:val="2"/>
            <w:vAlign w:val="bottom"/>
          </w:tcPr>
          <w:p w14:paraId="1A894446" w14:textId="493D0665" w:rsidR="00D73726" w:rsidRPr="00D90442" w:rsidRDefault="00D73726" w:rsidP="00D73726">
            <w:pPr>
              <w:widowControl w:val="0"/>
              <w:autoSpaceDE w:val="0"/>
              <w:autoSpaceDN w:val="0"/>
              <w:adjustRightInd w:val="0"/>
              <w:spacing w:after="0" w:line="240" w:lineRule="auto"/>
              <w:ind w:left="120"/>
              <w:rPr>
                <w:rFonts w:ascii="Times New Roman" w:hAnsi="Times New Roman" w:cs="Times New Roman"/>
              </w:rPr>
            </w:pPr>
          </w:p>
        </w:tc>
      </w:tr>
      <w:tr w:rsidR="00D73726" w:rsidRPr="00D90442" w14:paraId="6790C05F" w14:textId="77777777" w:rsidTr="00BC58BC">
        <w:trPr>
          <w:gridAfter w:val="1"/>
          <w:wAfter w:w="760" w:type="dxa"/>
          <w:trHeight w:val="310"/>
        </w:trPr>
        <w:tc>
          <w:tcPr>
            <w:tcW w:w="3040" w:type="dxa"/>
            <w:vAlign w:val="bottom"/>
          </w:tcPr>
          <w:p w14:paraId="50EF3953"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Sjedište Naručitelja:</w:t>
            </w:r>
          </w:p>
        </w:tc>
        <w:tc>
          <w:tcPr>
            <w:tcW w:w="3426" w:type="dxa"/>
            <w:vAlign w:val="bottom"/>
          </w:tcPr>
          <w:p w14:paraId="13012978" w14:textId="3DCC32FE" w:rsidR="00D73726" w:rsidRPr="00F83F0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Trilj, Poljičke republike 15</w:t>
            </w:r>
          </w:p>
        </w:tc>
        <w:tc>
          <w:tcPr>
            <w:tcW w:w="3426" w:type="dxa"/>
            <w:gridSpan w:val="2"/>
            <w:vAlign w:val="bottom"/>
          </w:tcPr>
          <w:p w14:paraId="047715EC" w14:textId="452B2F67"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1141CFA" w14:textId="77777777" w:rsidTr="00BC58BC">
        <w:trPr>
          <w:gridAfter w:val="1"/>
          <w:wAfter w:w="760" w:type="dxa"/>
          <w:trHeight w:val="308"/>
        </w:trPr>
        <w:tc>
          <w:tcPr>
            <w:tcW w:w="3040" w:type="dxa"/>
            <w:vAlign w:val="bottom"/>
          </w:tcPr>
          <w:p w14:paraId="3730DAD9"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OIB Naručitelja:</w:t>
            </w:r>
          </w:p>
        </w:tc>
        <w:tc>
          <w:tcPr>
            <w:tcW w:w="3426" w:type="dxa"/>
            <w:vAlign w:val="bottom"/>
          </w:tcPr>
          <w:p w14:paraId="65C72563" w14:textId="5DCD0FFD" w:rsidR="00D73726" w:rsidRPr="003A50B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91648398574</w:t>
            </w:r>
          </w:p>
        </w:tc>
        <w:tc>
          <w:tcPr>
            <w:tcW w:w="3426" w:type="dxa"/>
            <w:gridSpan w:val="2"/>
            <w:vAlign w:val="bottom"/>
          </w:tcPr>
          <w:p w14:paraId="6848849B" w14:textId="24C64CAD"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56202CB6" w14:textId="77777777" w:rsidTr="00BC58BC">
        <w:trPr>
          <w:gridAfter w:val="1"/>
          <w:wAfter w:w="760" w:type="dxa"/>
          <w:trHeight w:val="308"/>
        </w:trPr>
        <w:tc>
          <w:tcPr>
            <w:tcW w:w="3040" w:type="dxa"/>
            <w:vAlign w:val="bottom"/>
          </w:tcPr>
          <w:p w14:paraId="3BA8878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Odgovorna osoba:</w:t>
            </w:r>
          </w:p>
        </w:tc>
        <w:tc>
          <w:tcPr>
            <w:tcW w:w="3426" w:type="dxa"/>
            <w:vAlign w:val="bottom"/>
          </w:tcPr>
          <w:p w14:paraId="3CC863F5" w14:textId="1EEB5552" w:rsidR="00D73726" w:rsidRDefault="00D73726" w:rsidP="00D73726">
            <w:pPr>
              <w:widowControl w:val="0"/>
              <w:autoSpaceDE w:val="0"/>
              <w:autoSpaceDN w:val="0"/>
              <w:adjustRightInd w:val="0"/>
              <w:spacing w:after="0" w:line="267" w:lineRule="exact"/>
              <w:ind w:left="120"/>
              <w:rPr>
                <w:rFonts w:ascii="Times New Roman" w:hAnsi="Times New Roman" w:cs="Times New Roman"/>
              </w:rPr>
            </w:pPr>
            <w:r>
              <w:rPr>
                <w:rFonts w:ascii="Times New Roman" w:hAnsi="Times New Roman" w:cs="Times New Roman"/>
              </w:rPr>
              <w:t>Ivan Šipić, gradonačelnik</w:t>
            </w:r>
          </w:p>
        </w:tc>
        <w:tc>
          <w:tcPr>
            <w:tcW w:w="3426" w:type="dxa"/>
            <w:gridSpan w:val="2"/>
            <w:vAlign w:val="bottom"/>
          </w:tcPr>
          <w:p w14:paraId="4B63FE50" w14:textId="66783C8C"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9AD5EE4" w14:textId="77777777" w:rsidTr="00BC58BC">
        <w:trPr>
          <w:gridAfter w:val="1"/>
          <w:wAfter w:w="760" w:type="dxa"/>
          <w:trHeight w:val="308"/>
        </w:trPr>
        <w:tc>
          <w:tcPr>
            <w:tcW w:w="3040" w:type="dxa"/>
            <w:vAlign w:val="bottom"/>
          </w:tcPr>
          <w:p w14:paraId="2B60204E"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telefona Naručitelja:</w:t>
            </w:r>
          </w:p>
        </w:tc>
        <w:tc>
          <w:tcPr>
            <w:tcW w:w="3426" w:type="dxa"/>
            <w:vAlign w:val="bottom"/>
          </w:tcPr>
          <w:p w14:paraId="3CDB6398" w14:textId="0315310F" w:rsidR="00D73726" w:rsidRPr="00617F99"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w:t>
            </w:r>
            <w:r w:rsidRPr="00AC76CC">
              <w:rPr>
                <w:rFonts w:ascii="Times New Roman" w:hAnsi="Times New Roman" w:cs="Times New Roman"/>
              </w:rPr>
              <w:t>21831135</w:t>
            </w:r>
          </w:p>
        </w:tc>
        <w:tc>
          <w:tcPr>
            <w:tcW w:w="3426" w:type="dxa"/>
            <w:gridSpan w:val="2"/>
            <w:vAlign w:val="bottom"/>
          </w:tcPr>
          <w:p w14:paraId="21C4102D" w14:textId="2DB7AD70"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3694AB23" w14:textId="77777777" w:rsidTr="00BC58BC">
        <w:trPr>
          <w:gridAfter w:val="1"/>
          <w:wAfter w:w="760" w:type="dxa"/>
          <w:trHeight w:val="310"/>
        </w:trPr>
        <w:tc>
          <w:tcPr>
            <w:tcW w:w="3040" w:type="dxa"/>
            <w:vAlign w:val="bottom"/>
          </w:tcPr>
          <w:p w14:paraId="0B1E5B2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faxa Naručitelja:</w:t>
            </w:r>
          </w:p>
        </w:tc>
        <w:tc>
          <w:tcPr>
            <w:tcW w:w="3426" w:type="dxa"/>
            <w:vAlign w:val="bottom"/>
          </w:tcPr>
          <w:p w14:paraId="75D3F3F7" w14:textId="7C0BF577"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w:t>
            </w:r>
            <w:r w:rsidRPr="00AC76CC">
              <w:rPr>
                <w:rFonts w:ascii="Times New Roman" w:hAnsi="Times New Roman" w:cs="Times New Roman"/>
              </w:rPr>
              <w:t>21831198</w:t>
            </w:r>
          </w:p>
        </w:tc>
        <w:tc>
          <w:tcPr>
            <w:tcW w:w="3426" w:type="dxa"/>
            <w:gridSpan w:val="2"/>
            <w:vAlign w:val="bottom"/>
          </w:tcPr>
          <w:p w14:paraId="269B8045" w14:textId="7A856EB6"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28DD085" w14:textId="77777777" w:rsidTr="00BC58BC">
        <w:trPr>
          <w:gridAfter w:val="1"/>
          <w:wAfter w:w="760" w:type="dxa"/>
          <w:trHeight w:val="308"/>
        </w:trPr>
        <w:tc>
          <w:tcPr>
            <w:tcW w:w="3040" w:type="dxa"/>
            <w:vAlign w:val="bottom"/>
          </w:tcPr>
          <w:p w14:paraId="00762FEA"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Internetska adresa Naručitelja:</w:t>
            </w:r>
          </w:p>
        </w:tc>
        <w:tc>
          <w:tcPr>
            <w:tcW w:w="3426" w:type="dxa"/>
            <w:vAlign w:val="bottom"/>
          </w:tcPr>
          <w:p w14:paraId="229DFC9A" w14:textId="156B2015"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color w:val="0000FF"/>
                <w:u w:val="single"/>
              </w:rPr>
            </w:pPr>
            <w:r w:rsidRPr="00AC76CC">
              <w:rPr>
                <w:rFonts w:ascii="Times New Roman" w:hAnsi="Times New Roman" w:cs="Times New Roman"/>
                <w:color w:val="0000FF"/>
                <w:u w:val="single"/>
              </w:rPr>
              <w:t>www.trilj.hr</w:t>
            </w:r>
          </w:p>
        </w:tc>
        <w:tc>
          <w:tcPr>
            <w:tcW w:w="3426" w:type="dxa"/>
            <w:gridSpan w:val="2"/>
            <w:vAlign w:val="bottom"/>
          </w:tcPr>
          <w:p w14:paraId="5118E173" w14:textId="6BF531D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B744C47" w14:textId="77777777" w:rsidTr="00BC58BC">
        <w:trPr>
          <w:trHeight w:val="310"/>
        </w:trPr>
        <w:tc>
          <w:tcPr>
            <w:tcW w:w="3040" w:type="dxa"/>
            <w:vAlign w:val="bottom"/>
          </w:tcPr>
          <w:p w14:paraId="55855828"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sz w:val="24"/>
                <w:szCs w:val="24"/>
              </w:rPr>
            </w:pPr>
            <w:r w:rsidRPr="00D90442">
              <w:rPr>
                <w:rFonts w:ascii="Times New Roman" w:hAnsi="Times New Roman" w:cs="Times New Roman"/>
                <w:sz w:val="24"/>
                <w:szCs w:val="24"/>
              </w:rPr>
              <w:t>Adresa elektronske pošte:</w:t>
            </w:r>
          </w:p>
        </w:tc>
        <w:tc>
          <w:tcPr>
            <w:tcW w:w="3806" w:type="dxa"/>
            <w:gridSpan w:val="2"/>
            <w:vAlign w:val="bottom"/>
          </w:tcPr>
          <w:p w14:paraId="5162BF3C" w14:textId="49BA7FFF" w:rsidR="00D73726" w:rsidRDefault="00F059E7" w:rsidP="00D73726">
            <w:pPr>
              <w:widowControl w:val="0"/>
              <w:autoSpaceDE w:val="0"/>
              <w:autoSpaceDN w:val="0"/>
              <w:adjustRightInd w:val="0"/>
              <w:spacing w:after="0" w:line="267" w:lineRule="exact"/>
              <w:ind w:left="120"/>
            </w:pPr>
            <w:hyperlink r:id="rId17" w:history="1">
              <w:r w:rsidR="00D73726" w:rsidRPr="00FD1214">
                <w:rPr>
                  <w:rStyle w:val="Hiperveza"/>
                  <w:rFonts w:ascii="Times New Roman" w:hAnsi="Times New Roman" w:cs="Times New Roman"/>
                  <w:sz w:val="24"/>
                  <w:szCs w:val="24"/>
                </w:rPr>
                <w:t>grad-trilj@st.t-com.hr</w:t>
              </w:r>
            </w:hyperlink>
            <w:r w:rsidR="00D73726">
              <w:rPr>
                <w:rFonts w:ascii="Times New Roman" w:hAnsi="Times New Roman" w:cs="Times New Roman"/>
                <w:sz w:val="24"/>
                <w:szCs w:val="24"/>
              </w:rPr>
              <w:t xml:space="preserve"> </w:t>
            </w:r>
          </w:p>
        </w:tc>
        <w:tc>
          <w:tcPr>
            <w:tcW w:w="3806" w:type="dxa"/>
            <w:gridSpan w:val="2"/>
            <w:vAlign w:val="bottom"/>
          </w:tcPr>
          <w:p w14:paraId="7793C833" w14:textId="388579A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sz w:val="24"/>
                <w:szCs w:val="24"/>
              </w:rPr>
            </w:pPr>
          </w:p>
        </w:tc>
      </w:tr>
    </w:tbl>
    <w:p w14:paraId="0A52EB7E" w14:textId="77777777" w:rsidR="00CD0D57" w:rsidRPr="00D90442" w:rsidRDefault="00CD0D57" w:rsidP="00DE0D59">
      <w:pPr>
        <w:spacing w:before="120" w:after="0" w:line="240" w:lineRule="auto"/>
        <w:ind w:left="142"/>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nije upisan u Registar obveznika poreza na dodanu vrijednost.</w:t>
      </w:r>
    </w:p>
    <w:p w14:paraId="6EDC866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9" w:name="_Toc45025471"/>
      <w:bookmarkEnd w:id="8"/>
      <w:r w:rsidRPr="00D90442">
        <w:rPr>
          <w:rFonts w:ascii="Times New Roman" w:eastAsia="Arial" w:hAnsi="Times New Roman" w:cs="Times New Roman"/>
          <w:smallCaps w:val="0"/>
          <w:color w:val="222A35" w:themeColor="text2" w:themeShade="80"/>
          <w:sz w:val="22"/>
          <w:szCs w:val="22"/>
        </w:rPr>
        <w:t>Osoba zadužena za kontakt</w:t>
      </w:r>
      <w:bookmarkEnd w:id="9"/>
    </w:p>
    <w:p w14:paraId="371A7B2D"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Kontakt osoba:  Nedjeljko Kegalj, e-mail: nedjeljko.kegalj@inet.hr,   </w:t>
      </w:r>
    </w:p>
    <w:p w14:paraId="0DF44398"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Komunikacija i svaka druga razmjena informacija/podataka između Naručitelja i gospodarskih subjekata obavlja se isključivo na hrvatskom jeziku putem sustava Elektroničkog oglasnika javne nabave Republike Hrvatske (dalje: EOJN RH). </w:t>
      </w:r>
    </w:p>
    <w:p w14:paraId="6ED1D450"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Detaljne upute o načinu komunikacije između gospodarskih subjekata i Naručitelja u roku za dostavu ponuda putem sustava EOJN RH-a dostupne su na stranicama Oglasnika, na adresi: https://eojn.nn.hr/Oglasnik/</w:t>
      </w:r>
    </w:p>
    <w:p w14:paraId="423B3A85" w14:textId="77777777" w:rsidR="00184001" w:rsidRPr="00184001" w:rsidRDefault="00184001" w:rsidP="00184001">
      <w:pPr>
        <w:spacing w:before="120" w:after="0" w:line="240" w:lineRule="auto"/>
        <w:jc w:val="both"/>
        <w:rPr>
          <w:rFonts w:ascii="Times New Roman" w:eastAsia="Arial" w:hAnsi="Times New Roman" w:cs="Times New Roman"/>
          <w:color w:val="222A35" w:themeColor="text2" w:themeShade="80"/>
        </w:rPr>
      </w:pPr>
      <w:r w:rsidRPr="00184001">
        <w:rPr>
          <w:rFonts w:ascii="Times New Roman" w:eastAsia="Arial" w:hAnsi="Times New Roman" w:cs="Times New Roman"/>
          <w:color w:val="222A35" w:themeColor="text2" w:themeShade="80"/>
        </w:rPr>
        <w:t>Gospodarski subjekt može zahtijevati dodatne informacije, objašnjenja ili izmjene u vezi s dokumentacijom o nabavi tijekom roka za dostavu ponuda. Zainteresirani gospodarski subjekti zahtjeve za dodatne informacije, objašnjenja ili izmjene u vezi s dokumentacijom o nabavi Naručitelju dostavljaju isključivo putem EOJN RH. Pod uvjetom da je zahtjev dostavljen pravodobno, javni naručitelj obvezan je odgovor, dodatne informacije i objašnjenja bez odgode, a najkasnije tijekom četvrtog dana prije roka određenog za dostavu ponuda staviti na raspolaganje na isti način i na istim internetskim stranicama kao i osnovnu dokumentaciju (https://eojn.nn.hr/Oglasnik), bez navođenja podataka o podnositelju zahtjeva.</w:t>
      </w:r>
    </w:p>
    <w:p w14:paraId="035E8ADE" w14:textId="52013918" w:rsidR="00486270" w:rsidRPr="00D90442" w:rsidRDefault="00184001" w:rsidP="00184001">
      <w:pPr>
        <w:spacing w:before="120" w:after="0" w:line="240" w:lineRule="auto"/>
        <w:jc w:val="both"/>
        <w:rPr>
          <w:rFonts w:ascii="Times New Roman" w:eastAsia="Arial" w:hAnsi="Times New Roman" w:cs="Times New Roman"/>
          <w:color w:val="222A35" w:themeColor="text2" w:themeShade="80"/>
        </w:rPr>
      </w:pPr>
      <w:r w:rsidRPr="00184001">
        <w:rPr>
          <w:rFonts w:ascii="Times New Roman" w:eastAsia="Arial" w:hAnsi="Times New Roman" w:cs="Times New Roman"/>
          <w:color w:val="222A35" w:themeColor="text2" w:themeShade="80"/>
        </w:rPr>
        <w:t>Zahtjev je pravodoban ako je dostavljen najkasnije tijekom šestog dana prije roka određenog za dostavu ponuda</w:t>
      </w:r>
      <w:r w:rsidR="00486270" w:rsidRPr="00D90442">
        <w:rPr>
          <w:rFonts w:ascii="Times New Roman" w:eastAsia="Arial" w:hAnsi="Times New Roman" w:cs="Times New Roman"/>
          <w:color w:val="222A35" w:themeColor="text2" w:themeShade="80"/>
        </w:rPr>
        <w:t>.</w:t>
      </w:r>
    </w:p>
    <w:p w14:paraId="5D021122"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0" w:name="_Toc45025472"/>
      <w:r w:rsidRPr="00D90442">
        <w:rPr>
          <w:rFonts w:ascii="Times New Roman" w:eastAsia="Arial" w:hAnsi="Times New Roman" w:cs="Times New Roman"/>
          <w:smallCaps w:val="0"/>
          <w:color w:val="222A35" w:themeColor="text2" w:themeShade="80"/>
          <w:sz w:val="22"/>
          <w:szCs w:val="22"/>
        </w:rPr>
        <w:t>Evidencijski broj nabave</w:t>
      </w:r>
      <w:bookmarkEnd w:id="10"/>
    </w:p>
    <w:p w14:paraId="33581ED1" w14:textId="14A367EF" w:rsidR="00844B39" w:rsidRPr="00D90442" w:rsidRDefault="00063C2D" w:rsidP="002A4F70">
      <w:pPr>
        <w:tabs>
          <w:tab w:val="left" w:pos="1560"/>
        </w:tabs>
        <w:spacing w:before="120" w:after="0" w:line="240" w:lineRule="auto"/>
        <w:jc w:val="center"/>
        <w:rPr>
          <w:rFonts w:ascii="Times New Roman" w:hAnsi="Times New Roman" w:cs="Times New Roman"/>
          <w:b/>
        </w:rPr>
      </w:pPr>
      <w:r>
        <w:rPr>
          <w:rFonts w:ascii="Times New Roman" w:hAnsi="Times New Roman" w:cs="Times New Roman"/>
          <w:b/>
        </w:rPr>
        <w:t xml:space="preserve"> MV-04/20 </w:t>
      </w:r>
      <w:r w:rsidR="00356FE9" w:rsidRPr="00D90442">
        <w:rPr>
          <w:rFonts w:ascii="Times New Roman" w:hAnsi="Times New Roman" w:cs="Times New Roman"/>
          <w:b/>
        </w:rPr>
        <w:t xml:space="preserve"> </w:t>
      </w:r>
    </w:p>
    <w:p w14:paraId="56A30D1E"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1" w:name="_Toc45025473"/>
      <w:r w:rsidRPr="00D90442">
        <w:rPr>
          <w:rFonts w:ascii="Times New Roman" w:eastAsia="Arial" w:hAnsi="Times New Roman" w:cs="Times New Roman"/>
          <w:smallCaps w:val="0"/>
          <w:color w:val="222A35" w:themeColor="text2" w:themeShade="80"/>
          <w:sz w:val="22"/>
          <w:szCs w:val="22"/>
        </w:rPr>
        <w:t>Popis gospodarskih subjekata s kojima je naručitelj u sukobu</w:t>
      </w:r>
      <w:r w:rsidR="008C72F5"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interesa</w:t>
      </w:r>
      <w:bookmarkEnd w:id="11"/>
      <w:r w:rsidR="00913A11" w:rsidRPr="00D90442">
        <w:rPr>
          <w:rFonts w:ascii="Times New Roman" w:eastAsia="Arial" w:hAnsi="Times New Roman" w:cs="Times New Roman"/>
          <w:smallCaps w:val="0"/>
          <w:color w:val="222A35" w:themeColor="text2" w:themeShade="80"/>
          <w:sz w:val="22"/>
          <w:szCs w:val="22"/>
        </w:rPr>
        <w:t xml:space="preserve"> </w:t>
      </w:r>
    </w:p>
    <w:p w14:paraId="4AA8E833" w14:textId="5CFA1775" w:rsidR="002652C5" w:rsidRPr="00D90442" w:rsidRDefault="00FE0C6C" w:rsidP="002652C5">
      <w:pPr>
        <w:spacing w:before="120" w:after="0" w:line="240" w:lineRule="auto"/>
        <w:jc w:val="both"/>
        <w:rPr>
          <w:rFonts w:ascii="Times New Roman" w:hAnsi="Times New Roman" w:cs="Times New Roman"/>
          <w:shd w:val="clear" w:color="auto" w:fill="FFFFFF"/>
        </w:rPr>
      </w:pPr>
      <w:r w:rsidRPr="00D90442">
        <w:rPr>
          <w:rFonts w:ascii="Times New Roman" w:eastAsia="Arial" w:hAnsi="Times New Roman" w:cs="Times New Roman"/>
          <w:color w:val="222A35" w:themeColor="text2" w:themeShade="80"/>
        </w:rPr>
        <w:t xml:space="preserve">Sukladno članku 80. ZJN 2016., a vezano uz  odredbe članaka 76 . i  77. ZJN 2016. i sprječavanje sukoba interesa, Naručitelj ne smije sklapati ugovore o javnoj nabavi sa sljedećim gospodarskim subjektima (u svojstvu ponuditelja, člana zajednice gospodarskih subjekata i </w:t>
      </w:r>
      <w:proofErr w:type="spellStart"/>
      <w:r w:rsidRPr="00D90442">
        <w:rPr>
          <w:rFonts w:ascii="Times New Roman" w:eastAsia="Arial" w:hAnsi="Times New Roman" w:cs="Times New Roman"/>
          <w:color w:val="222A35" w:themeColor="text2" w:themeShade="80"/>
        </w:rPr>
        <w:t>podugovaratelja</w:t>
      </w:r>
      <w:proofErr w:type="spellEnd"/>
      <w:r w:rsidRPr="00D90442">
        <w:rPr>
          <w:rFonts w:ascii="Times New Roman" w:eastAsia="Arial" w:hAnsi="Times New Roman" w:cs="Times New Roman"/>
          <w:color w:val="222A35" w:themeColor="text2" w:themeShade="80"/>
        </w:rPr>
        <w:t xml:space="preserve"> odabranom ponuditelju), i to: </w:t>
      </w:r>
      <w:r w:rsidR="002652C5" w:rsidRPr="00D90442">
        <w:rPr>
          <w:rFonts w:ascii="Times New Roman" w:eastAsia="Calibri" w:hAnsi="Times New Roman" w:cs="Times New Roman"/>
          <w:bCs/>
        </w:rPr>
        <w:t xml:space="preserve">Nedjeljko Kegalj, obrt za usluge, OIB: </w:t>
      </w:r>
      <w:r w:rsidR="002652C5" w:rsidRPr="00D90442">
        <w:rPr>
          <w:rFonts w:ascii="Times New Roman" w:hAnsi="Times New Roman" w:cs="Times New Roman"/>
          <w:shd w:val="clear" w:color="auto" w:fill="FFFFFF"/>
        </w:rPr>
        <w:t>81093823769.</w:t>
      </w:r>
    </w:p>
    <w:p w14:paraId="0949C3D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2" w:name="_Toc45025474"/>
      <w:r w:rsidRPr="00D90442">
        <w:rPr>
          <w:rFonts w:ascii="Times New Roman" w:eastAsia="Arial" w:hAnsi="Times New Roman" w:cs="Times New Roman"/>
          <w:smallCaps w:val="0"/>
          <w:color w:val="222A35" w:themeColor="text2" w:themeShade="80"/>
          <w:sz w:val="22"/>
          <w:szCs w:val="22"/>
        </w:rPr>
        <w:t>Vrsta postupka javne nabave ili posebnog režima nabave</w:t>
      </w:r>
      <w:bookmarkEnd w:id="12"/>
    </w:p>
    <w:p w14:paraId="6DEBB63F" w14:textId="0FA49672"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Otvoreni postupak javne nabave </w:t>
      </w:r>
      <w:r w:rsidR="00DC18E3">
        <w:rPr>
          <w:rFonts w:ascii="Times New Roman" w:eastAsia="Arial" w:hAnsi="Times New Roman" w:cs="Times New Roman"/>
          <w:color w:val="222A35" w:themeColor="text2" w:themeShade="80"/>
        </w:rPr>
        <w:t>rob</w:t>
      </w:r>
      <w:r w:rsidR="00DC18E3" w:rsidRPr="00FE5247">
        <w:rPr>
          <w:rFonts w:ascii="Times New Roman" w:eastAsia="Arial" w:hAnsi="Times New Roman" w:cs="Times New Roman"/>
          <w:color w:val="000000" w:themeColor="text1"/>
        </w:rPr>
        <w:t>e</w:t>
      </w:r>
      <w:r w:rsidR="000801BD" w:rsidRPr="00FE5247">
        <w:rPr>
          <w:rFonts w:ascii="Times New Roman" w:eastAsia="Arial" w:hAnsi="Times New Roman" w:cs="Times New Roman"/>
          <w:color w:val="000000" w:themeColor="text1"/>
        </w:rPr>
        <w:t xml:space="preserve"> </w:t>
      </w:r>
      <w:r w:rsidR="00F13D5E" w:rsidRPr="00FE5247">
        <w:rPr>
          <w:rFonts w:ascii="Times New Roman" w:eastAsia="Arial" w:hAnsi="Times New Roman" w:cs="Times New Roman"/>
          <w:color w:val="000000" w:themeColor="text1"/>
        </w:rPr>
        <w:t>male</w:t>
      </w:r>
      <w:r w:rsidR="008B4077" w:rsidRPr="00FE5247">
        <w:rPr>
          <w:rFonts w:ascii="Times New Roman" w:eastAsia="Arial" w:hAnsi="Times New Roman" w:cs="Times New Roman"/>
          <w:color w:val="000000" w:themeColor="text1"/>
        </w:rPr>
        <w:t xml:space="preserve"> </w:t>
      </w:r>
      <w:r w:rsidR="008B4077">
        <w:rPr>
          <w:rFonts w:ascii="Times New Roman" w:eastAsia="Arial" w:hAnsi="Times New Roman" w:cs="Times New Roman"/>
          <w:color w:val="222A35" w:themeColor="text2" w:themeShade="80"/>
        </w:rPr>
        <w:t>vrijednosti</w:t>
      </w:r>
    </w:p>
    <w:p w14:paraId="06BB7B3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3" w:name="_Toc45025475"/>
      <w:r w:rsidRPr="00D90442">
        <w:rPr>
          <w:rFonts w:ascii="Times New Roman" w:eastAsia="Arial" w:hAnsi="Times New Roman" w:cs="Times New Roman"/>
          <w:smallCaps w:val="0"/>
          <w:color w:val="222A35" w:themeColor="text2" w:themeShade="80"/>
          <w:sz w:val="22"/>
          <w:szCs w:val="22"/>
        </w:rPr>
        <w:t>Procijenjena vrijednost nabave</w:t>
      </w:r>
      <w:bookmarkEnd w:id="13"/>
    </w:p>
    <w:p w14:paraId="61737972" w14:textId="44ED6D8C" w:rsidR="006F15FD" w:rsidRPr="00D90442" w:rsidRDefault="00844B39"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Ukupna procijenjena vrijednost nabave iznosi</w:t>
      </w:r>
    </w:p>
    <w:p w14:paraId="27841BB6" w14:textId="1F1295AD" w:rsidR="006E26A4" w:rsidRPr="00D90442" w:rsidRDefault="00FE5247" w:rsidP="006E26A4">
      <w:pPr>
        <w:spacing w:after="0" w:line="240" w:lineRule="auto"/>
        <w:jc w:val="center"/>
        <w:rPr>
          <w:rFonts w:ascii="Times New Roman" w:hAnsi="Times New Roman" w:cs="Times New Roman"/>
        </w:rPr>
      </w:pPr>
      <w:r>
        <w:rPr>
          <w:rFonts w:ascii="Times New Roman" w:hAnsi="Times New Roman" w:cs="Times New Roman"/>
          <w:b/>
        </w:rPr>
        <w:t>24</w:t>
      </w:r>
      <w:r w:rsidR="006B643A" w:rsidRPr="006B643A">
        <w:rPr>
          <w:rFonts w:ascii="Times New Roman" w:hAnsi="Times New Roman" w:cs="Times New Roman"/>
          <w:b/>
        </w:rPr>
        <w:t>0.</w:t>
      </w:r>
      <w:r>
        <w:rPr>
          <w:rFonts w:ascii="Times New Roman" w:hAnsi="Times New Roman" w:cs="Times New Roman"/>
          <w:b/>
        </w:rPr>
        <w:t>187</w:t>
      </w:r>
      <w:r w:rsidR="006B643A" w:rsidRPr="006B643A">
        <w:rPr>
          <w:rFonts w:ascii="Times New Roman" w:hAnsi="Times New Roman" w:cs="Times New Roman"/>
          <w:b/>
        </w:rPr>
        <w:t>,</w:t>
      </w:r>
      <w:r>
        <w:rPr>
          <w:rFonts w:ascii="Times New Roman" w:hAnsi="Times New Roman" w:cs="Times New Roman"/>
          <w:b/>
        </w:rPr>
        <w:t>50</w:t>
      </w:r>
      <w:r w:rsidR="006B643A">
        <w:rPr>
          <w:rFonts w:ascii="Times New Roman" w:hAnsi="Times New Roman" w:cs="Times New Roman"/>
          <w:b/>
        </w:rPr>
        <w:t xml:space="preserve"> </w:t>
      </w:r>
      <w:r w:rsidR="00210A0D" w:rsidRPr="00210A0D">
        <w:rPr>
          <w:rFonts w:ascii="Times New Roman" w:hAnsi="Times New Roman" w:cs="Times New Roman"/>
          <w:b/>
        </w:rPr>
        <w:t>kuna</w:t>
      </w:r>
      <w:r w:rsidR="00210A0D" w:rsidRPr="00210A0D">
        <w:rPr>
          <w:rFonts w:ascii="Times New Roman" w:hAnsi="Times New Roman" w:cs="Times New Roman"/>
          <w:bCs/>
        </w:rPr>
        <w:t xml:space="preserve"> bez poreza na dodanu vrijednost (PDV)</w:t>
      </w:r>
    </w:p>
    <w:p w14:paraId="7623CD18" w14:textId="07999AD9"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4" w:name="_Toc45025476"/>
      <w:r w:rsidRPr="00D90442">
        <w:rPr>
          <w:rFonts w:ascii="Times New Roman" w:eastAsia="Arial" w:hAnsi="Times New Roman" w:cs="Times New Roman"/>
          <w:smallCaps w:val="0"/>
          <w:color w:val="222A35" w:themeColor="text2" w:themeShade="80"/>
          <w:sz w:val="22"/>
          <w:szCs w:val="22"/>
        </w:rPr>
        <w:lastRenderedPageBreak/>
        <w:t>Vrsta ugovora o javnoj nabavi (roba, radovi ili usluge)</w:t>
      </w:r>
      <w:bookmarkEnd w:id="14"/>
    </w:p>
    <w:p w14:paraId="56801119" w14:textId="0CE460F2" w:rsidR="00FE0C6C" w:rsidRPr="00D90442" w:rsidRDefault="00AA23BE"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AA23BE">
        <w:rPr>
          <w:rFonts w:ascii="Times New Roman" w:eastAsia="Arial" w:hAnsi="Times New Roman" w:cs="Times New Roman"/>
          <w:color w:val="222A35" w:themeColor="text2" w:themeShade="80"/>
        </w:rPr>
        <w:t>Ugovor o javnoj nabavi robe</w:t>
      </w:r>
    </w:p>
    <w:p w14:paraId="0A1CBDD5"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5" w:name="_Toc511935655"/>
      <w:bookmarkStart w:id="16" w:name="_Toc45025477"/>
      <w:r w:rsidRPr="00D90442">
        <w:rPr>
          <w:rFonts w:ascii="Times New Roman" w:eastAsia="Arial" w:hAnsi="Times New Roman" w:cs="Times New Roman"/>
          <w:smallCaps w:val="0"/>
          <w:color w:val="222A35" w:themeColor="text2" w:themeShade="80"/>
          <w:sz w:val="22"/>
          <w:szCs w:val="22"/>
        </w:rPr>
        <w:t>Navod sklapa li se ugovor o javnoj nabavi ili okvirni sporazum</w:t>
      </w:r>
      <w:bookmarkEnd w:id="15"/>
      <w:bookmarkEnd w:id="16"/>
    </w:p>
    <w:p w14:paraId="0BAB4E60" w14:textId="7E3AFDC9" w:rsidR="00894727" w:rsidRPr="00D90442" w:rsidRDefault="00C0681F" w:rsidP="00894727">
      <w:pPr>
        <w:tabs>
          <w:tab w:val="left" w:pos="2835"/>
        </w:tabs>
        <w:spacing w:before="120" w:after="0" w:line="240" w:lineRule="auto"/>
        <w:jc w:val="both"/>
        <w:rPr>
          <w:rFonts w:ascii="Times New Roman" w:eastAsia="Arial" w:hAnsi="Times New Roman" w:cs="Times New Roman"/>
          <w:color w:val="222A35" w:themeColor="text2" w:themeShade="80"/>
        </w:rPr>
      </w:pPr>
      <w:r w:rsidRPr="00C0681F">
        <w:rPr>
          <w:rFonts w:ascii="Times New Roman" w:eastAsia="Arial" w:hAnsi="Times New Roman" w:cs="Times New Roman"/>
          <w:color w:val="222A35" w:themeColor="text2" w:themeShade="80"/>
        </w:rPr>
        <w:t xml:space="preserve">Naručitelj će nakon što Odluka o odabiru </w:t>
      </w:r>
      <w:r w:rsidR="00BC1086" w:rsidRPr="00BC1086">
        <w:rPr>
          <w:rFonts w:ascii="Times New Roman" w:eastAsia="Arial" w:hAnsi="Times New Roman" w:cs="Times New Roman"/>
          <w:color w:val="222A35" w:themeColor="text2" w:themeShade="80"/>
        </w:rPr>
        <w:t xml:space="preserve">ekonomski </w:t>
      </w:r>
      <w:r w:rsidRPr="00C0681F">
        <w:rPr>
          <w:rFonts w:ascii="Times New Roman" w:eastAsia="Arial" w:hAnsi="Times New Roman" w:cs="Times New Roman"/>
          <w:color w:val="222A35" w:themeColor="text2" w:themeShade="80"/>
        </w:rPr>
        <w:t>najpovoljnije ponude postane izvršna, s odabranim ponuditeljem sklopiti ugovor o javnoj nabavi robe</w:t>
      </w:r>
      <w:r w:rsidR="00894727" w:rsidRPr="00D90442">
        <w:rPr>
          <w:rFonts w:ascii="Times New Roman" w:eastAsia="Arial" w:hAnsi="Times New Roman" w:cs="Times New Roman"/>
          <w:color w:val="222A35" w:themeColor="text2" w:themeShade="80"/>
        </w:rPr>
        <w:t>.</w:t>
      </w:r>
    </w:p>
    <w:p w14:paraId="45EA82F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7" w:name="_Toc45025478"/>
      <w:r w:rsidRPr="00D90442">
        <w:rPr>
          <w:rFonts w:ascii="Times New Roman" w:eastAsia="Arial" w:hAnsi="Times New Roman" w:cs="Times New Roman"/>
          <w:smallCaps w:val="0"/>
          <w:color w:val="222A35" w:themeColor="text2" w:themeShade="80"/>
          <w:sz w:val="22"/>
          <w:szCs w:val="22"/>
        </w:rPr>
        <w:t>Navod uspostavlja li se dinamički sustav nabave</w:t>
      </w:r>
      <w:bookmarkEnd w:id="17"/>
    </w:p>
    <w:p w14:paraId="50AFA34F" w14:textId="77777777"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uspostavlja se dinamički sustav nabave</w:t>
      </w:r>
    </w:p>
    <w:p w14:paraId="7D18FC84"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8" w:name="_Toc45025479"/>
      <w:r w:rsidRPr="00D90442">
        <w:rPr>
          <w:rFonts w:ascii="Times New Roman" w:eastAsia="Arial" w:hAnsi="Times New Roman" w:cs="Times New Roman"/>
          <w:smallCaps w:val="0"/>
          <w:color w:val="222A35" w:themeColor="text2" w:themeShade="80"/>
          <w:sz w:val="22"/>
          <w:szCs w:val="22"/>
        </w:rPr>
        <w:t>Navod provodi li se elektronička dražba</w:t>
      </w:r>
      <w:bookmarkEnd w:id="18"/>
    </w:p>
    <w:p w14:paraId="429C4698" w14:textId="77777777" w:rsidR="00750E0E"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provodi se elektronička dražba</w:t>
      </w:r>
    </w:p>
    <w:p w14:paraId="004D0BC4" w14:textId="77777777" w:rsidR="000C1543"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9" w:name="_Toc45025480"/>
      <w:r w:rsidRPr="00D90442">
        <w:rPr>
          <w:rFonts w:ascii="Times New Roman" w:eastAsia="Arial" w:hAnsi="Times New Roman" w:cs="Times New Roman"/>
          <w:smallCaps w:val="0"/>
          <w:color w:val="222A35" w:themeColor="text2" w:themeShade="80"/>
          <w:sz w:val="22"/>
          <w:szCs w:val="22"/>
        </w:rPr>
        <w:t>Internetska adresa gdje je objavljeno izvješće o provedenom savjetovanju sa zainteresiranim gospodarskim subjektima</w:t>
      </w:r>
      <w:bookmarkEnd w:id="19"/>
    </w:p>
    <w:p w14:paraId="3FC652FF" w14:textId="7D8474D5" w:rsidR="00951489" w:rsidRPr="00951489" w:rsidRDefault="005A3C6B" w:rsidP="00ED6509">
      <w:pPr>
        <w:tabs>
          <w:tab w:val="left" w:pos="2835"/>
        </w:tabs>
        <w:spacing w:before="120" w:after="0" w:line="240" w:lineRule="auto"/>
        <w:jc w:val="both"/>
        <w:rPr>
          <w:rFonts w:ascii="Times New Roman" w:eastAsia="Arial" w:hAnsi="Times New Roman" w:cs="Times New Roman"/>
          <w:color w:val="222A35" w:themeColor="text2" w:themeShade="80"/>
        </w:rPr>
        <w:sectPr w:rsidR="00951489" w:rsidRPr="00951489" w:rsidSect="00B773EA">
          <w:pgSz w:w="11906" w:h="16838"/>
          <w:pgMar w:top="1417" w:right="1417" w:bottom="1417" w:left="1417" w:header="708" w:footer="708" w:gutter="0"/>
          <w:pgNumType w:start="1"/>
          <w:cols w:space="708"/>
          <w:docGrid w:linePitch="360"/>
        </w:sectPr>
      </w:pPr>
      <w:bookmarkStart w:id="20" w:name="_Toc329951472"/>
      <w:bookmarkStart w:id="21" w:name="_Toc330386308"/>
      <w:bookmarkStart w:id="22" w:name="_Toc337691897"/>
      <w:r w:rsidRPr="005A3C6B">
        <w:rPr>
          <w:rFonts w:ascii="Times New Roman" w:eastAsia="Arial" w:hAnsi="Times New Roman" w:cs="Times New Roman"/>
          <w:color w:val="222A35" w:themeColor="text2" w:themeShade="80"/>
        </w:rPr>
        <w:t>Sukladno članku 198. ZJN 2016 Naručitelj nije obvezan provoditi  prethodno savjetovanje  u postupcima javne nabave robe male vrijednosti.</w:t>
      </w:r>
      <w:r w:rsidR="00ED6509">
        <w:rPr>
          <w:rFonts w:ascii="Times New Roman" w:eastAsia="Arial" w:hAnsi="Times New Roman" w:cs="Times New Roman"/>
          <w:color w:val="222A35" w:themeColor="text2" w:themeShade="80"/>
        </w:rPr>
        <w:t>.</w:t>
      </w:r>
    </w:p>
    <w:p w14:paraId="17B1845C" w14:textId="09F60FBC" w:rsidR="006D667C" w:rsidRPr="00D90442" w:rsidRDefault="006D667C" w:rsidP="00D11261">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23" w:name="_Toc45025481"/>
      <w:r w:rsidRPr="00D90442">
        <w:rPr>
          <w:rFonts w:ascii="Times New Roman" w:hAnsi="Times New Roman" w:cs="Times New Roman"/>
          <w:color w:val="222A35" w:themeColor="text2" w:themeShade="80"/>
          <w:sz w:val="24"/>
          <w:szCs w:val="24"/>
        </w:rPr>
        <w:lastRenderedPageBreak/>
        <w:t>Podaci o predmetu nabave</w:t>
      </w:r>
      <w:bookmarkEnd w:id="20"/>
      <w:bookmarkEnd w:id="21"/>
      <w:bookmarkEnd w:id="22"/>
      <w:bookmarkEnd w:id="23"/>
    </w:p>
    <w:p w14:paraId="102F85E1" w14:textId="77777777" w:rsidR="006D667C" w:rsidRPr="00D90442" w:rsidRDefault="000D657D"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4" w:name="_Toc45025482"/>
      <w:r w:rsidRPr="00D90442">
        <w:rPr>
          <w:rFonts w:ascii="Times New Roman" w:eastAsia="Arial" w:hAnsi="Times New Roman" w:cs="Times New Roman"/>
          <w:smallCaps w:val="0"/>
          <w:color w:val="222A35" w:themeColor="text2" w:themeShade="80"/>
          <w:sz w:val="22"/>
          <w:szCs w:val="22"/>
        </w:rPr>
        <w:t>Opis predmeta nabave</w:t>
      </w:r>
      <w:bookmarkEnd w:id="24"/>
    </w:p>
    <w:p w14:paraId="46733E6A" w14:textId="568F11C7" w:rsidR="00B27382" w:rsidRPr="003B3CF7" w:rsidRDefault="009770EA" w:rsidP="00B27382">
      <w:pPr>
        <w:pStyle w:val="normalweb-000013"/>
        <w:spacing w:before="120" w:beforeAutospacing="0" w:after="0"/>
        <w:rPr>
          <w:rFonts w:eastAsiaTheme="minorHAnsi"/>
          <w:color w:val="222A35" w:themeColor="text2" w:themeShade="80"/>
          <w:sz w:val="22"/>
          <w:szCs w:val="22"/>
          <w:lang w:eastAsia="en-US"/>
        </w:rPr>
      </w:pPr>
      <w:r w:rsidRPr="009770EA">
        <w:rPr>
          <w:rFonts w:eastAsiaTheme="minorHAnsi"/>
          <w:color w:val="222A35" w:themeColor="text2" w:themeShade="80"/>
          <w:sz w:val="22"/>
          <w:szCs w:val="22"/>
          <w:lang w:eastAsia="en-US"/>
        </w:rPr>
        <w:t>Nabava elektroničke opreme za ,,PUC 3LJ“</w:t>
      </w:r>
      <w:r w:rsidR="00B27382" w:rsidRPr="00D90442">
        <w:rPr>
          <w:rFonts w:eastAsiaTheme="minorHAnsi"/>
          <w:color w:val="222A35" w:themeColor="text2" w:themeShade="80"/>
          <w:sz w:val="22"/>
          <w:szCs w:val="22"/>
          <w:lang w:eastAsia="en-US"/>
        </w:rPr>
        <w:t>.</w:t>
      </w:r>
    </w:p>
    <w:p w14:paraId="624F0400" w14:textId="384FBBD2" w:rsidR="00B27382" w:rsidRPr="004F3844" w:rsidRDefault="00B27382" w:rsidP="00B27382">
      <w:pPr>
        <w:pStyle w:val="normalweb-000013"/>
        <w:spacing w:before="120" w:beforeAutospacing="0" w:after="0"/>
        <w:rPr>
          <w:rFonts w:eastAsiaTheme="minorHAnsi"/>
          <w:color w:val="222A35" w:themeColor="text2" w:themeShade="80"/>
          <w:sz w:val="22"/>
          <w:szCs w:val="22"/>
          <w:lang w:eastAsia="en-US"/>
        </w:rPr>
      </w:pPr>
      <w:r w:rsidRPr="004F3844">
        <w:rPr>
          <w:rFonts w:eastAsiaTheme="minorHAnsi"/>
          <w:color w:val="222A35" w:themeColor="text2" w:themeShade="80"/>
          <w:sz w:val="22"/>
          <w:szCs w:val="22"/>
          <w:lang w:eastAsia="en-US"/>
        </w:rPr>
        <w:t>Nabava uključuje dobavu, dostavu opreme sukladno</w:t>
      </w:r>
      <w:r w:rsidR="005D247F">
        <w:rPr>
          <w:rFonts w:eastAsiaTheme="minorHAnsi"/>
          <w:color w:val="222A35" w:themeColor="text2" w:themeShade="80"/>
          <w:sz w:val="22"/>
          <w:szCs w:val="22"/>
          <w:lang w:eastAsia="en-US"/>
        </w:rPr>
        <w:t xml:space="preserve"> </w:t>
      </w:r>
      <w:r w:rsidRPr="004F3844">
        <w:rPr>
          <w:rFonts w:eastAsiaTheme="minorHAnsi"/>
          <w:color w:val="222A35" w:themeColor="text2" w:themeShade="80"/>
          <w:sz w:val="22"/>
          <w:szCs w:val="22"/>
          <w:lang w:eastAsia="en-US"/>
        </w:rPr>
        <w:t>troškovniku</w:t>
      </w:r>
      <w:r w:rsidR="005D247F">
        <w:rPr>
          <w:rFonts w:eastAsiaTheme="minorHAnsi"/>
          <w:color w:val="222A35" w:themeColor="text2" w:themeShade="80"/>
          <w:sz w:val="22"/>
          <w:szCs w:val="22"/>
          <w:lang w:eastAsia="en-US"/>
        </w:rPr>
        <w:t xml:space="preserve">  i Prilogu 2 Tehničke specifikacije</w:t>
      </w:r>
      <w:r w:rsidRPr="004F3844">
        <w:rPr>
          <w:rFonts w:eastAsiaTheme="minorHAnsi"/>
          <w:color w:val="222A35" w:themeColor="text2" w:themeShade="80"/>
          <w:sz w:val="22"/>
          <w:szCs w:val="22"/>
          <w:lang w:eastAsia="en-US"/>
        </w:rPr>
        <w:t>.</w:t>
      </w:r>
    </w:p>
    <w:p w14:paraId="622D75F7" w14:textId="77777777" w:rsidR="00B27382" w:rsidRPr="004A1C70" w:rsidRDefault="00B27382" w:rsidP="008B6E78">
      <w:pPr>
        <w:spacing w:before="120" w:after="120" w:line="240" w:lineRule="auto"/>
        <w:rPr>
          <w:rFonts w:ascii="Times New Roman" w:hAnsi="Times New Roman"/>
        </w:rPr>
      </w:pPr>
      <w:r w:rsidRPr="004A1C70">
        <w:rPr>
          <w:rFonts w:ascii="Times New Roman" w:hAnsi="Times New Roman"/>
        </w:rPr>
        <w:t>Oznaka i naziv iz Jedinstvenog rječnika javne nabave</w:t>
      </w:r>
      <w:r>
        <w:rPr>
          <w:rFonts w:ascii="Times New Roman" w:hAnsi="Times New Roman"/>
        </w:rPr>
        <w:t>:</w:t>
      </w:r>
      <w:r w:rsidRPr="004A1C70">
        <w:rPr>
          <w:rFonts w:ascii="Times New Roman" w:hAnsi="Times New Roman"/>
        </w:rPr>
        <w:t xml:space="preserve"> </w:t>
      </w:r>
    </w:p>
    <w:p w14:paraId="05135FB3" w14:textId="42B513C2" w:rsidR="00B27382" w:rsidRDefault="00B27382" w:rsidP="008B6E78">
      <w:pPr>
        <w:spacing w:after="0" w:line="240" w:lineRule="auto"/>
        <w:ind w:left="1701" w:hanging="1701"/>
        <w:rPr>
          <w:rFonts w:ascii="Times New Roman" w:hAnsi="Times New Roman"/>
          <w:bCs/>
        </w:rPr>
      </w:pPr>
      <w:r w:rsidRPr="004A1C70">
        <w:rPr>
          <w:rFonts w:ascii="Times New Roman" w:hAnsi="Times New Roman"/>
          <w:bCs/>
        </w:rPr>
        <w:t xml:space="preserve">CPV </w:t>
      </w:r>
      <w:r w:rsidR="008B6E78">
        <w:rPr>
          <w:rFonts w:ascii="Times New Roman" w:hAnsi="Times New Roman"/>
          <w:bCs/>
        </w:rPr>
        <w:tab/>
      </w:r>
      <w:r w:rsidR="008E6916" w:rsidRPr="008E6916">
        <w:rPr>
          <w:rFonts w:ascii="Times New Roman" w:hAnsi="Times New Roman"/>
          <w:bCs/>
        </w:rPr>
        <w:t xml:space="preserve">30213000-5 </w:t>
      </w:r>
      <w:r w:rsidR="008E6916" w:rsidRPr="008E6916">
        <w:rPr>
          <w:rFonts w:ascii="Times New Roman" w:hAnsi="Times New Roman"/>
          <w:bCs/>
        </w:rPr>
        <w:tab/>
      </w:r>
      <w:r w:rsidR="008B6E78">
        <w:rPr>
          <w:rFonts w:ascii="Times New Roman" w:hAnsi="Times New Roman"/>
          <w:bCs/>
        </w:rPr>
        <w:t xml:space="preserve">     </w:t>
      </w:r>
      <w:r w:rsidR="008E6916" w:rsidRPr="008E6916">
        <w:rPr>
          <w:rFonts w:ascii="Times New Roman" w:hAnsi="Times New Roman"/>
          <w:bCs/>
        </w:rPr>
        <w:t>Osobna računala</w:t>
      </w:r>
    </w:p>
    <w:p w14:paraId="214D3399" w14:textId="64A508D2" w:rsidR="0048188E" w:rsidRDefault="00554588" w:rsidP="008B6E78">
      <w:pPr>
        <w:spacing w:after="0" w:line="240" w:lineRule="auto"/>
        <w:ind w:left="1701"/>
        <w:rPr>
          <w:rFonts w:ascii="Times New Roman" w:hAnsi="Times New Roman"/>
        </w:rPr>
      </w:pPr>
      <w:r w:rsidRPr="00554588">
        <w:rPr>
          <w:rFonts w:ascii="Times New Roman" w:hAnsi="Times New Roman"/>
        </w:rPr>
        <w:t xml:space="preserve">30213300-8 </w:t>
      </w:r>
      <w:r>
        <w:rPr>
          <w:rFonts w:ascii="Times New Roman" w:hAnsi="Times New Roman"/>
        </w:rPr>
        <w:t xml:space="preserve">    </w:t>
      </w:r>
      <w:r w:rsidR="0029059B">
        <w:rPr>
          <w:rFonts w:ascii="Times New Roman" w:hAnsi="Times New Roman"/>
        </w:rPr>
        <w:t xml:space="preserve"> </w:t>
      </w:r>
      <w:r>
        <w:rPr>
          <w:rFonts w:ascii="Times New Roman" w:hAnsi="Times New Roman"/>
        </w:rPr>
        <w:t xml:space="preserve"> </w:t>
      </w:r>
      <w:r w:rsidRPr="00554588">
        <w:rPr>
          <w:rFonts w:ascii="Times New Roman" w:hAnsi="Times New Roman"/>
        </w:rPr>
        <w:t>Stolno računalo</w:t>
      </w:r>
    </w:p>
    <w:p w14:paraId="6F400E41" w14:textId="20AE955E" w:rsidR="0048188E" w:rsidRDefault="0029059B" w:rsidP="008B6E78">
      <w:pPr>
        <w:spacing w:after="0" w:line="240" w:lineRule="auto"/>
        <w:ind w:left="1701"/>
        <w:rPr>
          <w:rFonts w:ascii="Times New Roman" w:hAnsi="Times New Roman"/>
        </w:rPr>
      </w:pPr>
      <w:r w:rsidRPr="0029059B">
        <w:rPr>
          <w:rFonts w:ascii="Times New Roman" w:hAnsi="Times New Roman"/>
        </w:rPr>
        <w:t xml:space="preserve">30213100-6 </w:t>
      </w:r>
      <w:r>
        <w:rPr>
          <w:rFonts w:ascii="Times New Roman" w:hAnsi="Times New Roman"/>
        </w:rPr>
        <w:t xml:space="preserve">      </w:t>
      </w:r>
      <w:r w:rsidRPr="0029059B">
        <w:rPr>
          <w:rFonts w:ascii="Times New Roman" w:hAnsi="Times New Roman"/>
        </w:rPr>
        <w:t>Prenosiva računala</w:t>
      </w:r>
    </w:p>
    <w:p w14:paraId="13AC73FD" w14:textId="55663624" w:rsidR="0048188E" w:rsidRPr="004A1C70" w:rsidRDefault="00CC5844" w:rsidP="008B6E78">
      <w:pPr>
        <w:spacing w:after="0" w:line="240" w:lineRule="auto"/>
        <w:ind w:left="1701"/>
        <w:rPr>
          <w:rFonts w:ascii="Times New Roman" w:hAnsi="Times New Roman"/>
        </w:rPr>
      </w:pPr>
      <w:r w:rsidRPr="00CC5844">
        <w:rPr>
          <w:rFonts w:ascii="Times New Roman" w:hAnsi="Times New Roman"/>
        </w:rPr>
        <w:t xml:space="preserve">38652100-1 </w:t>
      </w:r>
      <w:r>
        <w:rPr>
          <w:rFonts w:ascii="Times New Roman" w:hAnsi="Times New Roman"/>
        </w:rPr>
        <w:t xml:space="preserve">      </w:t>
      </w:r>
      <w:r w:rsidRPr="00CC5844">
        <w:rPr>
          <w:rFonts w:ascii="Times New Roman" w:hAnsi="Times New Roman"/>
        </w:rPr>
        <w:t>Projektori</w:t>
      </w:r>
    </w:p>
    <w:p w14:paraId="62B44377"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5" w:name="_Toc45025483"/>
      <w:r w:rsidRPr="00D90442">
        <w:rPr>
          <w:rFonts w:ascii="Times New Roman" w:eastAsia="Arial" w:hAnsi="Times New Roman" w:cs="Times New Roman"/>
          <w:smallCaps w:val="0"/>
          <w:color w:val="222A35" w:themeColor="text2" w:themeShade="80"/>
          <w:sz w:val="22"/>
          <w:szCs w:val="22"/>
        </w:rPr>
        <w:t>Opis i oznaka grupa predmeta nabave</w:t>
      </w:r>
      <w:bookmarkEnd w:id="25"/>
    </w:p>
    <w:p w14:paraId="388D2265" w14:textId="64681E6E" w:rsidR="001333C3" w:rsidRPr="00D90442" w:rsidRDefault="00366C23" w:rsidP="00D11261">
      <w:pPr>
        <w:pStyle w:val="normalweb-000013"/>
        <w:spacing w:before="120" w:beforeAutospacing="0" w:after="0"/>
        <w:rPr>
          <w:rFonts w:eastAsiaTheme="minorHAnsi"/>
          <w:color w:val="222A35" w:themeColor="text2" w:themeShade="80"/>
          <w:sz w:val="22"/>
          <w:szCs w:val="22"/>
          <w:lang w:eastAsia="en-US"/>
        </w:rPr>
      </w:pPr>
      <w:r w:rsidRPr="00D90442">
        <w:rPr>
          <w:rFonts w:eastAsiaTheme="minorHAnsi"/>
          <w:color w:val="222A35" w:themeColor="text2" w:themeShade="80"/>
          <w:sz w:val="22"/>
          <w:szCs w:val="22"/>
          <w:lang w:eastAsia="en-US"/>
        </w:rPr>
        <w:t>Predmet nabave nije podijeljen u grupe</w:t>
      </w:r>
      <w:r w:rsidR="00F5216F">
        <w:rPr>
          <w:rFonts w:eastAsiaTheme="minorHAnsi"/>
          <w:color w:val="222A35" w:themeColor="text2" w:themeShade="80"/>
          <w:sz w:val="22"/>
          <w:szCs w:val="22"/>
          <w:lang w:eastAsia="en-US"/>
        </w:rPr>
        <w:t xml:space="preserve"> </w:t>
      </w:r>
      <w:r w:rsidR="006532B9">
        <w:rPr>
          <w:rFonts w:eastAsiaTheme="minorHAnsi"/>
          <w:color w:val="222A35" w:themeColor="text2" w:themeShade="80"/>
          <w:sz w:val="22"/>
          <w:szCs w:val="22"/>
          <w:lang w:eastAsia="en-US"/>
        </w:rPr>
        <w:t>s</w:t>
      </w:r>
      <w:r w:rsidR="00F5216F" w:rsidRPr="00F5216F">
        <w:rPr>
          <w:rFonts w:eastAsiaTheme="minorHAnsi"/>
          <w:color w:val="222A35" w:themeColor="text2" w:themeShade="80"/>
          <w:sz w:val="22"/>
          <w:szCs w:val="22"/>
          <w:lang w:eastAsia="en-US"/>
        </w:rPr>
        <w:t>toga je ponuditelj u obvezi ponuditi predmet nabave u cijelosti odnosno ponuda mora obuhvatiti sve stavke Troškovnika koji je Prilog</w:t>
      </w:r>
      <w:r w:rsidR="00F32898">
        <w:rPr>
          <w:rFonts w:eastAsiaTheme="minorHAnsi"/>
          <w:color w:val="222A35" w:themeColor="text2" w:themeShade="80"/>
          <w:sz w:val="22"/>
          <w:szCs w:val="22"/>
          <w:lang w:eastAsia="en-US"/>
        </w:rPr>
        <w:t xml:space="preserve"> 1.</w:t>
      </w:r>
      <w:r w:rsidR="00F5216F" w:rsidRPr="00F5216F">
        <w:rPr>
          <w:rFonts w:eastAsiaTheme="minorHAnsi"/>
          <w:color w:val="222A35" w:themeColor="text2" w:themeShade="80"/>
          <w:sz w:val="22"/>
          <w:szCs w:val="22"/>
          <w:lang w:eastAsia="en-US"/>
        </w:rPr>
        <w:t xml:space="preserve">  ove dokumentacije o nabavi</w:t>
      </w:r>
      <w:r w:rsidR="001333C3" w:rsidRPr="00D90442">
        <w:rPr>
          <w:rFonts w:eastAsiaTheme="minorHAnsi"/>
          <w:color w:val="222A35" w:themeColor="text2" w:themeShade="80"/>
          <w:sz w:val="22"/>
          <w:szCs w:val="22"/>
          <w:lang w:eastAsia="en-US"/>
        </w:rPr>
        <w:t>.</w:t>
      </w:r>
    </w:p>
    <w:p w14:paraId="196D4154"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6" w:name="_Toc45025484"/>
      <w:r w:rsidRPr="00D90442">
        <w:rPr>
          <w:rFonts w:ascii="Times New Roman" w:eastAsia="Arial" w:hAnsi="Times New Roman" w:cs="Times New Roman"/>
          <w:smallCaps w:val="0"/>
          <w:color w:val="222A35" w:themeColor="text2" w:themeShade="80"/>
          <w:sz w:val="22"/>
          <w:szCs w:val="22"/>
        </w:rPr>
        <w:t>Količina predmeta nabave</w:t>
      </w:r>
      <w:bookmarkEnd w:id="26"/>
    </w:p>
    <w:p w14:paraId="0F6FF5AE" w14:textId="287A1765" w:rsidR="002208DD" w:rsidRPr="00D90442" w:rsidRDefault="006532B9" w:rsidP="008433C8">
      <w:pPr>
        <w:spacing w:before="120" w:after="0" w:line="240" w:lineRule="auto"/>
        <w:rPr>
          <w:rFonts w:ascii="Times New Roman" w:hAnsi="Times New Roman" w:cs="Times New Roman"/>
          <w:color w:val="222A35" w:themeColor="text2" w:themeShade="80"/>
        </w:rPr>
      </w:pPr>
      <w:r>
        <w:rPr>
          <w:rFonts w:ascii="Times New Roman" w:hAnsi="Times New Roman" w:cs="Times New Roman"/>
          <w:color w:val="222A35" w:themeColor="text2" w:themeShade="80"/>
        </w:rPr>
        <w:t>Okvirne</w:t>
      </w:r>
      <w:r w:rsidR="00DA039A">
        <w:rPr>
          <w:rFonts w:ascii="Times New Roman" w:hAnsi="Times New Roman" w:cs="Times New Roman"/>
          <w:color w:val="222A35" w:themeColor="text2" w:themeShade="80"/>
        </w:rPr>
        <w:t xml:space="preserve"> k</w:t>
      </w:r>
      <w:r w:rsidR="00E42A74" w:rsidRPr="00D90442">
        <w:rPr>
          <w:rFonts w:ascii="Times New Roman" w:hAnsi="Times New Roman" w:cs="Times New Roman"/>
          <w:color w:val="222A35" w:themeColor="text2" w:themeShade="80"/>
        </w:rPr>
        <w:t xml:space="preserve">oličine su određene </w:t>
      </w:r>
      <w:r w:rsidR="002208DD" w:rsidRPr="00D90442">
        <w:rPr>
          <w:rFonts w:ascii="Times New Roman" w:hAnsi="Times New Roman" w:cs="Times New Roman"/>
          <w:color w:val="222A35" w:themeColor="text2" w:themeShade="80"/>
        </w:rPr>
        <w:t>Troškov</w:t>
      </w:r>
      <w:r w:rsidR="00E42A74" w:rsidRPr="00D90442">
        <w:rPr>
          <w:rFonts w:ascii="Times New Roman" w:hAnsi="Times New Roman" w:cs="Times New Roman"/>
          <w:color w:val="222A35" w:themeColor="text2" w:themeShade="80"/>
        </w:rPr>
        <w:t>ni</w:t>
      </w:r>
      <w:r w:rsidR="005A3C6B">
        <w:rPr>
          <w:rFonts w:ascii="Times New Roman" w:hAnsi="Times New Roman" w:cs="Times New Roman"/>
          <w:color w:val="222A35" w:themeColor="text2" w:themeShade="80"/>
        </w:rPr>
        <w:t>kom</w:t>
      </w:r>
      <w:r w:rsidR="008E2B7F" w:rsidRPr="00D90442">
        <w:rPr>
          <w:rFonts w:ascii="Times New Roman" w:hAnsi="Times New Roman" w:cs="Times New Roman"/>
          <w:color w:val="222A35" w:themeColor="text2" w:themeShade="80"/>
        </w:rPr>
        <w:t xml:space="preserve"> koji </w:t>
      </w:r>
      <w:r w:rsidR="005A3C6B">
        <w:rPr>
          <w:rFonts w:ascii="Times New Roman" w:hAnsi="Times New Roman" w:cs="Times New Roman"/>
          <w:color w:val="222A35" w:themeColor="text2" w:themeShade="80"/>
        </w:rPr>
        <w:t>je</w:t>
      </w:r>
      <w:r w:rsidR="00E42A74" w:rsidRPr="00D90442">
        <w:rPr>
          <w:rFonts w:ascii="Times New Roman" w:hAnsi="Times New Roman" w:cs="Times New Roman"/>
          <w:color w:val="222A35" w:themeColor="text2" w:themeShade="80"/>
        </w:rPr>
        <w:t xml:space="preserve"> </w:t>
      </w:r>
      <w:r w:rsidR="008E2B7F" w:rsidRPr="00D90442">
        <w:rPr>
          <w:rFonts w:ascii="Times New Roman" w:hAnsi="Times New Roman" w:cs="Times New Roman"/>
          <w:color w:val="222A35" w:themeColor="text2" w:themeShade="80"/>
        </w:rPr>
        <w:t>prilog</w:t>
      </w:r>
      <w:r w:rsidR="00F32898">
        <w:rPr>
          <w:rFonts w:ascii="Times New Roman" w:hAnsi="Times New Roman" w:cs="Times New Roman"/>
          <w:color w:val="222A35" w:themeColor="text2" w:themeShade="80"/>
        </w:rPr>
        <w:t xml:space="preserve"> 1.</w:t>
      </w:r>
      <w:r w:rsidR="008E2B7F" w:rsidRPr="00D90442">
        <w:rPr>
          <w:rFonts w:ascii="Times New Roman" w:hAnsi="Times New Roman" w:cs="Times New Roman"/>
          <w:color w:val="222A35" w:themeColor="text2" w:themeShade="80"/>
        </w:rPr>
        <w:t xml:space="preserve"> ove dokumentacije</w:t>
      </w:r>
      <w:r w:rsidR="00A4093A" w:rsidRPr="00D90442">
        <w:rPr>
          <w:rFonts w:ascii="Times New Roman" w:hAnsi="Times New Roman" w:cs="Times New Roman"/>
          <w:color w:val="222A35" w:themeColor="text2" w:themeShade="80"/>
        </w:rPr>
        <w:t xml:space="preserve"> o nabavi</w:t>
      </w:r>
      <w:r w:rsidR="008E2B7F" w:rsidRPr="00D90442">
        <w:rPr>
          <w:rFonts w:ascii="Times New Roman" w:hAnsi="Times New Roman" w:cs="Times New Roman"/>
          <w:color w:val="222A35" w:themeColor="text2" w:themeShade="80"/>
        </w:rPr>
        <w:t>.</w:t>
      </w:r>
    </w:p>
    <w:p w14:paraId="5530D699"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7" w:name="_Toc45025485"/>
      <w:r w:rsidRPr="00D90442">
        <w:rPr>
          <w:rFonts w:ascii="Times New Roman" w:eastAsia="Arial" w:hAnsi="Times New Roman" w:cs="Times New Roman"/>
          <w:smallCaps w:val="0"/>
          <w:color w:val="222A35" w:themeColor="text2" w:themeShade="80"/>
          <w:sz w:val="22"/>
          <w:szCs w:val="22"/>
        </w:rPr>
        <w:t>Tehničke specifikacije</w:t>
      </w:r>
      <w:bookmarkEnd w:id="27"/>
    </w:p>
    <w:p w14:paraId="401D86D4" w14:textId="20CB178B" w:rsidR="000B67B7" w:rsidRPr="000B67B7" w:rsidRDefault="00A57267" w:rsidP="002A7AE6">
      <w:pPr>
        <w:spacing w:before="120" w:after="0" w:line="240" w:lineRule="auto"/>
        <w:jc w:val="both"/>
        <w:rPr>
          <w:rFonts w:ascii="Times New Roman" w:eastAsia="Arial" w:hAnsi="Times New Roman" w:cs="Times New Roman"/>
          <w:color w:val="222A35" w:themeColor="text2" w:themeShade="80"/>
        </w:rPr>
      </w:pPr>
      <w:r w:rsidRPr="008F3C0B">
        <w:rPr>
          <w:rFonts w:ascii="Times New Roman" w:hAnsi="Times New Roman" w:cs="Times New Roman"/>
          <w:color w:val="222A35" w:themeColor="text2" w:themeShade="80"/>
        </w:rPr>
        <w:t xml:space="preserve">Tehnička specifikacija s detaljnim opisom određena je </w:t>
      </w:r>
      <w:r w:rsidR="008F3C0B">
        <w:rPr>
          <w:rFonts w:ascii="Times New Roman" w:hAnsi="Times New Roman" w:cs="Times New Roman"/>
          <w:color w:val="222A35" w:themeColor="text2" w:themeShade="80"/>
        </w:rPr>
        <w:t xml:space="preserve"> </w:t>
      </w:r>
      <w:r w:rsidR="00655D40">
        <w:rPr>
          <w:rFonts w:ascii="Times New Roman" w:hAnsi="Times New Roman" w:cs="Times New Roman"/>
          <w:color w:val="222A35" w:themeColor="text2" w:themeShade="80"/>
        </w:rPr>
        <w:t>Prilogom 2 Tehničke specifikacije</w:t>
      </w:r>
    </w:p>
    <w:p w14:paraId="20F1BE9C" w14:textId="59831759" w:rsidR="001E6A67" w:rsidRDefault="00380AB2" w:rsidP="002A7AE6">
      <w:pPr>
        <w:spacing w:before="120" w:after="0" w:line="240" w:lineRule="auto"/>
        <w:jc w:val="both"/>
        <w:rPr>
          <w:rFonts w:ascii="Times New Roman" w:hAnsi="Times New Roman" w:cs="Times New Roman"/>
          <w:color w:val="222A35" w:themeColor="text2" w:themeShade="80"/>
        </w:rPr>
      </w:pPr>
      <w:r w:rsidRPr="00C66460">
        <w:rPr>
          <w:rFonts w:ascii="Times New Roman" w:hAnsi="Times New Roman" w:cs="Times New Roman"/>
          <w:color w:val="222A35" w:themeColor="text2" w:themeShade="80"/>
        </w:rPr>
        <w:t>Ponuditelj se obvezuj</w:t>
      </w:r>
      <w:r w:rsidR="00DA039A">
        <w:rPr>
          <w:rFonts w:ascii="Times New Roman" w:hAnsi="Times New Roman" w:cs="Times New Roman"/>
          <w:color w:val="222A35" w:themeColor="text2" w:themeShade="80"/>
        </w:rPr>
        <w:t>e isporučiti predmet nabave koji</w:t>
      </w:r>
      <w:r w:rsidRPr="00C66460">
        <w:rPr>
          <w:rFonts w:ascii="Times New Roman" w:hAnsi="Times New Roman" w:cs="Times New Roman"/>
          <w:color w:val="222A35" w:themeColor="text2" w:themeShade="80"/>
        </w:rPr>
        <w:t xml:space="preserve"> je u skladu sa specifikacijama</w:t>
      </w:r>
      <w:r w:rsidR="00655D40">
        <w:rPr>
          <w:rFonts w:ascii="Times New Roman" w:hAnsi="Times New Roman" w:cs="Times New Roman"/>
          <w:color w:val="222A35" w:themeColor="text2" w:themeShade="80"/>
        </w:rPr>
        <w:t>.</w:t>
      </w:r>
      <w:r w:rsidRPr="00C66460">
        <w:rPr>
          <w:rFonts w:ascii="Times New Roman" w:hAnsi="Times New Roman" w:cs="Times New Roman"/>
          <w:color w:val="222A35" w:themeColor="text2" w:themeShade="80"/>
        </w:rPr>
        <w:t xml:space="preserve"> </w:t>
      </w:r>
    </w:p>
    <w:p w14:paraId="35B6BA57" w14:textId="067711C7" w:rsidR="006C3EFA" w:rsidRPr="00C66460" w:rsidRDefault="006C3EFA" w:rsidP="002A7AE6">
      <w:pPr>
        <w:spacing w:before="120" w:after="0" w:line="240" w:lineRule="auto"/>
        <w:jc w:val="both"/>
        <w:rPr>
          <w:rFonts w:ascii="Times New Roman" w:hAnsi="Times New Roman" w:cs="Times New Roman"/>
          <w:color w:val="222A35" w:themeColor="text2" w:themeShade="80"/>
        </w:rPr>
      </w:pPr>
      <w:r w:rsidRPr="00C66460">
        <w:rPr>
          <w:rFonts w:ascii="Times New Roman" w:hAnsi="Times New Roman" w:cs="Times New Roman"/>
          <w:color w:val="222A35" w:themeColor="text2" w:themeShade="80"/>
        </w:rPr>
        <w:t>Sva ponuđena oprema mora biti nova.</w:t>
      </w:r>
    </w:p>
    <w:p w14:paraId="52F0A650" w14:textId="7FC8B747" w:rsidR="00BC1086" w:rsidRPr="002A7AE6" w:rsidRDefault="00B228F9" w:rsidP="002A7AE6">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Minimalni j</w:t>
      </w:r>
      <w:r w:rsidR="00BC1086" w:rsidRPr="002A7AE6">
        <w:rPr>
          <w:rFonts w:ascii="Times New Roman" w:hAnsi="Times New Roman" w:cs="Times New Roman"/>
          <w:color w:val="222A35" w:themeColor="text2" w:themeShade="80"/>
        </w:rPr>
        <w:t>amstveni rok</w:t>
      </w:r>
      <w:r w:rsidR="00655D40">
        <w:rPr>
          <w:rFonts w:ascii="Times New Roman" w:hAnsi="Times New Roman" w:cs="Times New Roman"/>
          <w:color w:val="222A35" w:themeColor="text2" w:themeShade="80"/>
        </w:rPr>
        <w:t xml:space="preserve"> </w:t>
      </w:r>
      <w:r w:rsidR="00BC1086" w:rsidRPr="002A7AE6">
        <w:rPr>
          <w:rFonts w:ascii="Times New Roman" w:hAnsi="Times New Roman" w:cs="Times New Roman"/>
          <w:color w:val="222A35" w:themeColor="text2" w:themeShade="80"/>
        </w:rPr>
        <w:t xml:space="preserve">za robu </w:t>
      </w:r>
      <w:r>
        <w:rPr>
          <w:rFonts w:ascii="Times New Roman" w:hAnsi="Times New Roman" w:cs="Times New Roman"/>
          <w:color w:val="222A35" w:themeColor="text2" w:themeShade="80"/>
        </w:rPr>
        <w:t>određen je tehničkim specifikacijama</w:t>
      </w:r>
      <w:r w:rsidR="00BC1086" w:rsidRPr="002A7AE6">
        <w:rPr>
          <w:rFonts w:ascii="Times New Roman" w:hAnsi="Times New Roman" w:cs="Times New Roman"/>
          <w:color w:val="222A35" w:themeColor="text2" w:themeShade="80"/>
        </w:rPr>
        <w:t>.</w:t>
      </w:r>
    </w:p>
    <w:p w14:paraId="348C30DF" w14:textId="77777777" w:rsidR="005A35D2" w:rsidRDefault="002D2B9E" w:rsidP="002D2B9E">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Gospodarski subjekt</w:t>
      </w:r>
      <w:r w:rsidRPr="002D2B9E">
        <w:rPr>
          <w:rFonts w:ascii="Times New Roman" w:hAnsi="Times New Roman" w:cs="Times New Roman"/>
          <w:color w:val="222A35" w:themeColor="text2" w:themeShade="80"/>
        </w:rPr>
        <w:t xml:space="preserve"> dostavljaju složene konfiguracije</w:t>
      </w:r>
      <w:r>
        <w:rPr>
          <w:rFonts w:ascii="Times New Roman" w:hAnsi="Times New Roman" w:cs="Times New Roman"/>
          <w:color w:val="222A35" w:themeColor="text2" w:themeShade="80"/>
        </w:rPr>
        <w:t xml:space="preserve"> </w:t>
      </w:r>
      <w:r w:rsidRPr="002D2B9E">
        <w:rPr>
          <w:rFonts w:ascii="Times New Roman" w:hAnsi="Times New Roman" w:cs="Times New Roman"/>
          <w:color w:val="222A35" w:themeColor="text2" w:themeShade="80"/>
        </w:rPr>
        <w:t xml:space="preserve">računala. </w:t>
      </w:r>
    </w:p>
    <w:p w14:paraId="6B875600" w14:textId="77777777" w:rsidR="005A35D2"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t xml:space="preserve">Sve komponente u pojedinim računalima moraju biti međusobno kompatibilne. </w:t>
      </w:r>
    </w:p>
    <w:p w14:paraId="69335BA7" w14:textId="77777777" w:rsidR="005A35D2"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t xml:space="preserve">Ponuđeni elementi opreme/komponente moraju ispunjavati minimalne tehničke uvjete kako je navedeno </w:t>
      </w:r>
      <w:bookmarkStart w:id="28" w:name="_Hlk44440506"/>
      <w:r w:rsidR="005A35D2">
        <w:rPr>
          <w:rFonts w:ascii="Times New Roman" w:hAnsi="Times New Roman" w:cs="Times New Roman"/>
          <w:color w:val="222A35" w:themeColor="text2" w:themeShade="80"/>
        </w:rPr>
        <w:t xml:space="preserve">u </w:t>
      </w:r>
      <w:r w:rsidR="005A35D2" w:rsidRPr="005A35D2">
        <w:rPr>
          <w:rFonts w:ascii="Times New Roman" w:hAnsi="Times New Roman" w:cs="Times New Roman"/>
          <w:color w:val="222A35" w:themeColor="text2" w:themeShade="80"/>
        </w:rPr>
        <w:t>Prilog</w:t>
      </w:r>
      <w:r w:rsidR="005A35D2">
        <w:rPr>
          <w:rFonts w:ascii="Times New Roman" w:hAnsi="Times New Roman" w:cs="Times New Roman"/>
          <w:color w:val="222A35" w:themeColor="text2" w:themeShade="80"/>
        </w:rPr>
        <w:t>u</w:t>
      </w:r>
      <w:r w:rsidR="005A35D2" w:rsidRPr="005A35D2">
        <w:rPr>
          <w:rFonts w:ascii="Times New Roman" w:hAnsi="Times New Roman" w:cs="Times New Roman"/>
          <w:color w:val="222A35" w:themeColor="text2" w:themeShade="80"/>
        </w:rPr>
        <w:t xml:space="preserve"> 2 Tehničke specifikacije</w:t>
      </w:r>
      <w:bookmarkEnd w:id="28"/>
      <w:r w:rsidR="005A35D2">
        <w:rPr>
          <w:rFonts w:ascii="Times New Roman" w:hAnsi="Times New Roman" w:cs="Times New Roman"/>
          <w:color w:val="222A35" w:themeColor="text2" w:themeShade="80"/>
        </w:rPr>
        <w:t>.</w:t>
      </w:r>
      <w:r w:rsidR="005A35D2" w:rsidRPr="005A35D2">
        <w:rPr>
          <w:rFonts w:ascii="Times New Roman" w:hAnsi="Times New Roman" w:cs="Times New Roman"/>
          <w:color w:val="222A35" w:themeColor="text2" w:themeShade="80"/>
        </w:rPr>
        <w:t xml:space="preserve"> </w:t>
      </w:r>
      <w:r w:rsidR="005A35D2">
        <w:rPr>
          <w:rFonts w:ascii="Times New Roman" w:hAnsi="Times New Roman" w:cs="Times New Roman"/>
          <w:color w:val="222A35" w:themeColor="text2" w:themeShade="80"/>
        </w:rPr>
        <w:t xml:space="preserve"> </w:t>
      </w:r>
      <w:r w:rsidRPr="002D2B9E">
        <w:rPr>
          <w:rFonts w:ascii="Times New Roman" w:hAnsi="Times New Roman" w:cs="Times New Roman"/>
          <w:color w:val="222A35" w:themeColor="text2" w:themeShade="80"/>
        </w:rPr>
        <w:t>u stupcu "Minimalni tehnički zahtjev", ali može se nuditi i bolja tehnička izvedivost opreme/komponenti.  Sve komponente konfiguracije računala moraju biti nove - rabljena ili obnovljena (</w:t>
      </w:r>
      <w:proofErr w:type="spellStart"/>
      <w:r w:rsidRPr="002D2B9E">
        <w:rPr>
          <w:rFonts w:ascii="Times New Roman" w:hAnsi="Times New Roman" w:cs="Times New Roman"/>
          <w:color w:val="222A35" w:themeColor="text2" w:themeShade="80"/>
        </w:rPr>
        <w:t>refurbished</w:t>
      </w:r>
      <w:proofErr w:type="spellEnd"/>
      <w:r w:rsidRPr="002D2B9E">
        <w:rPr>
          <w:rFonts w:ascii="Times New Roman" w:hAnsi="Times New Roman" w:cs="Times New Roman"/>
          <w:color w:val="222A35" w:themeColor="text2" w:themeShade="80"/>
        </w:rPr>
        <w:t xml:space="preserve">) roba nije prihvatljiva.  Ako neka komponenta konfiguracije nije specificirana, a nužna je za ispravno funkcioniranje računala, podrazumijeva se da treba biti uključena u ponudu i nije ju potrebno eksplicitno navoditi. </w:t>
      </w:r>
    </w:p>
    <w:p w14:paraId="02199A12" w14:textId="64CD61C7" w:rsidR="00A263D4" w:rsidRPr="00A263D4" w:rsidRDefault="00A263D4" w:rsidP="00A263D4">
      <w:pPr>
        <w:pStyle w:val="Naslov3"/>
        <w:shd w:val="clear" w:color="auto" w:fill="FFE599" w:themeFill="accent4" w:themeFillTint="66"/>
        <w:spacing w:before="120" w:line="240" w:lineRule="auto"/>
        <w:rPr>
          <w:rFonts w:ascii="Times New Roman" w:eastAsia="Arial" w:hAnsi="Times New Roman" w:cs="Times New Roman"/>
        </w:rPr>
      </w:pPr>
      <w:bookmarkStart w:id="29" w:name="_Toc45025486"/>
      <w:r>
        <w:rPr>
          <w:rFonts w:ascii="Times New Roman" w:eastAsia="Arial" w:hAnsi="Times New Roman" w:cs="Times New Roman"/>
        </w:rPr>
        <w:t xml:space="preserve">Popunjavanje </w:t>
      </w:r>
      <w:r w:rsidRPr="00A263D4">
        <w:rPr>
          <w:rFonts w:ascii="Times New Roman" w:eastAsia="Arial" w:hAnsi="Times New Roman" w:cs="Times New Roman"/>
        </w:rPr>
        <w:t>Prilog</w:t>
      </w:r>
      <w:r>
        <w:rPr>
          <w:rFonts w:ascii="Times New Roman" w:eastAsia="Arial" w:hAnsi="Times New Roman" w:cs="Times New Roman"/>
        </w:rPr>
        <w:t>a</w:t>
      </w:r>
      <w:r w:rsidRPr="00A263D4">
        <w:rPr>
          <w:rFonts w:ascii="Times New Roman" w:eastAsia="Arial" w:hAnsi="Times New Roman" w:cs="Times New Roman"/>
        </w:rPr>
        <w:t xml:space="preserve"> 2 Tehničke specifikacije</w:t>
      </w:r>
      <w:bookmarkEnd w:id="29"/>
    </w:p>
    <w:p w14:paraId="5B3555E0" w14:textId="77777777" w:rsidR="000124CB" w:rsidRDefault="000124CB" w:rsidP="002D2B9E">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 xml:space="preserve">Gospodarski subjekt dužan je </w:t>
      </w:r>
      <w:r w:rsidRPr="00F402E2">
        <w:rPr>
          <w:rFonts w:ascii="Times New Roman" w:hAnsi="Times New Roman" w:cs="Times New Roman"/>
          <w:b/>
          <w:bCs/>
          <w:color w:val="222A35" w:themeColor="text2" w:themeShade="80"/>
          <w:u w:val="single"/>
        </w:rPr>
        <w:t>popuniti i</w:t>
      </w:r>
      <w:r w:rsidRPr="00877EDD">
        <w:rPr>
          <w:rFonts w:ascii="Times New Roman" w:hAnsi="Times New Roman" w:cs="Times New Roman"/>
          <w:b/>
          <w:bCs/>
          <w:color w:val="222A35" w:themeColor="text2" w:themeShade="80"/>
          <w:u w:val="single"/>
        </w:rPr>
        <w:t xml:space="preserve"> priložiti uz ponudu</w:t>
      </w:r>
      <w:r>
        <w:rPr>
          <w:rFonts w:ascii="Times New Roman" w:hAnsi="Times New Roman" w:cs="Times New Roman"/>
          <w:color w:val="222A35" w:themeColor="text2" w:themeShade="80"/>
        </w:rPr>
        <w:t xml:space="preserve">  </w:t>
      </w:r>
      <w:r w:rsidRPr="000124CB">
        <w:rPr>
          <w:rFonts w:ascii="Times New Roman" w:hAnsi="Times New Roman" w:cs="Times New Roman"/>
          <w:color w:val="222A35" w:themeColor="text2" w:themeShade="80"/>
        </w:rPr>
        <w:t>Prilog 2 Tehničke specifikacije</w:t>
      </w:r>
      <w:r>
        <w:rPr>
          <w:rFonts w:ascii="Times New Roman" w:hAnsi="Times New Roman" w:cs="Times New Roman"/>
          <w:color w:val="222A35" w:themeColor="text2" w:themeShade="80"/>
        </w:rPr>
        <w:t>.</w:t>
      </w:r>
    </w:p>
    <w:p w14:paraId="0995D26E" w14:textId="6F1AA3BE" w:rsidR="00ED7D2B" w:rsidRDefault="00ED7D2B" w:rsidP="002D2B9E">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Gospodarski subjekt d</w:t>
      </w:r>
      <w:r w:rsidR="00AB3543">
        <w:rPr>
          <w:rFonts w:ascii="Times New Roman" w:hAnsi="Times New Roman" w:cs="Times New Roman"/>
          <w:color w:val="222A35" w:themeColor="text2" w:themeShade="80"/>
        </w:rPr>
        <w:t xml:space="preserve">užan je u </w:t>
      </w:r>
      <w:r w:rsidR="00AB3543" w:rsidRPr="00AB3543">
        <w:rPr>
          <w:rFonts w:ascii="Times New Roman" w:hAnsi="Times New Roman" w:cs="Times New Roman"/>
          <w:color w:val="222A35" w:themeColor="text2" w:themeShade="80"/>
        </w:rPr>
        <w:t>Prilog</w:t>
      </w:r>
      <w:r w:rsidR="00AB3543">
        <w:rPr>
          <w:rFonts w:ascii="Times New Roman" w:hAnsi="Times New Roman" w:cs="Times New Roman"/>
          <w:color w:val="222A35" w:themeColor="text2" w:themeShade="80"/>
        </w:rPr>
        <w:t>u</w:t>
      </w:r>
      <w:r w:rsidR="00AB3543" w:rsidRPr="00AB3543">
        <w:rPr>
          <w:rFonts w:ascii="Times New Roman" w:hAnsi="Times New Roman" w:cs="Times New Roman"/>
          <w:color w:val="222A35" w:themeColor="text2" w:themeShade="80"/>
        </w:rPr>
        <w:t xml:space="preserve"> 2 Tehničke specifikacije </w:t>
      </w:r>
      <w:r w:rsidR="00AB3543">
        <w:rPr>
          <w:rFonts w:ascii="Times New Roman" w:hAnsi="Times New Roman" w:cs="Times New Roman"/>
          <w:color w:val="222A35" w:themeColor="text2" w:themeShade="80"/>
        </w:rPr>
        <w:t xml:space="preserve">popuniti retke </w:t>
      </w:r>
      <w:r w:rsidR="00AB3543" w:rsidRPr="00AB3543">
        <w:rPr>
          <w:rFonts w:ascii="Times New Roman" w:hAnsi="Times New Roman" w:cs="Times New Roman"/>
          <w:color w:val="222A35" w:themeColor="text2" w:themeShade="80"/>
        </w:rPr>
        <w:t>"Proizvođač i model/oznake proizvoda"</w:t>
      </w:r>
      <w:r w:rsidR="00AB3543">
        <w:rPr>
          <w:rFonts w:ascii="Times New Roman" w:hAnsi="Times New Roman" w:cs="Times New Roman"/>
          <w:color w:val="222A35" w:themeColor="text2" w:themeShade="80"/>
        </w:rPr>
        <w:t xml:space="preserve"> </w:t>
      </w:r>
      <w:r w:rsidR="00390D5A">
        <w:rPr>
          <w:rFonts w:ascii="Times New Roman" w:hAnsi="Times New Roman" w:cs="Times New Roman"/>
          <w:color w:val="222A35" w:themeColor="text2" w:themeShade="80"/>
        </w:rPr>
        <w:t>te</w:t>
      </w:r>
      <w:r w:rsidR="00AB3543">
        <w:rPr>
          <w:rFonts w:ascii="Times New Roman" w:hAnsi="Times New Roman" w:cs="Times New Roman"/>
          <w:color w:val="222A35" w:themeColor="text2" w:themeShade="80"/>
        </w:rPr>
        <w:t xml:space="preserve"> stupce „</w:t>
      </w:r>
      <w:r w:rsidR="00AB3543" w:rsidRPr="00AB3543">
        <w:rPr>
          <w:rFonts w:ascii="Times New Roman" w:hAnsi="Times New Roman" w:cs="Times New Roman"/>
          <w:color w:val="222A35" w:themeColor="text2" w:themeShade="80"/>
        </w:rPr>
        <w:t>Sukladnost tehničkim zahtjevima (DA/NE)</w:t>
      </w:r>
      <w:r w:rsidR="00AB3543">
        <w:rPr>
          <w:rFonts w:ascii="Times New Roman" w:hAnsi="Times New Roman" w:cs="Times New Roman"/>
          <w:color w:val="222A35" w:themeColor="text2" w:themeShade="80"/>
        </w:rPr>
        <w:t xml:space="preserve">“, </w:t>
      </w:r>
      <w:r w:rsidR="00AB3543" w:rsidRPr="00AB3543">
        <w:rPr>
          <w:rFonts w:ascii="Times New Roman" w:hAnsi="Times New Roman" w:cs="Times New Roman"/>
          <w:color w:val="222A35" w:themeColor="text2" w:themeShade="80"/>
        </w:rPr>
        <w:t>„Ponuđena karakteristika“</w:t>
      </w:r>
      <w:r w:rsidR="00AB3543">
        <w:rPr>
          <w:rFonts w:ascii="Times New Roman" w:hAnsi="Times New Roman" w:cs="Times New Roman"/>
          <w:color w:val="222A35" w:themeColor="text2" w:themeShade="80"/>
        </w:rPr>
        <w:t xml:space="preserve"> i „</w:t>
      </w:r>
      <w:r w:rsidR="00AB3543" w:rsidRPr="00AB3543">
        <w:rPr>
          <w:rFonts w:ascii="Times New Roman" w:hAnsi="Times New Roman" w:cs="Times New Roman"/>
          <w:color w:val="222A35" w:themeColor="text2" w:themeShade="80"/>
        </w:rPr>
        <w:t>"Uputa na tehničku dokumentaciju kojom se dokazuje sukladnost"</w:t>
      </w:r>
      <w:r w:rsidR="00AB3543">
        <w:rPr>
          <w:rFonts w:ascii="Times New Roman" w:hAnsi="Times New Roman" w:cs="Times New Roman"/>
          <w:color w:val="222A35" w:themeColor="text2" w:themeShade="80"/>
        </w:rPr>
        <w:t>.</w:t>
      </w:r>
    </w:p>
    <w:p w14:paraId="31AD0600" w14:textId="6C08AA9B" w:rsidR="002D2B9E" w:rsidRPr="002D2B9E"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t xml:space="preserve">U redak "Proizvođač i model/oznake proizvoda" ponuditelj upisuje pojedinačne nazive proizvođača i model/oznaku komponente koju nudi. </w:t>
      </w:r>
    </w:p>
    <w:p w14:paraId="55CBF8C7" w14:textId="2385DC72" w:rsidR="002D2B9E" w:rsidRPr="002D2B9E" w:rsidRDefault="005A35D2" w:rsidP="002D2B9E">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U</w:t>
      </w:r>
      <w:r w:rsidRPr="005A35D2">
        <w:rPr>
          <w:rFonts w:ascii="Times New Roman" w:hAnsi="Times New Roman" w:cs="Times New Roman"/>
          <w:color w:val="222A35" w:themeColor="text2" w:themeShade="80"/>
        </w:rPr>
        <w:t xml:space="preserve"> </w:t>
      </w:r>
      <w:r w:rsidR="002D2B9E" w:rsidRPr="002D2B9E">
        <w:rPr>
          <w:rFonts w:ascii="Times New Roman" w:hAnsi="Times New Roman" w:cs="Times New Roman"/>
          <w:color w:val="222A35" w:themeColor="text2" w:themeShade="80"/>
        </w:rPr>
        <w:t>stupac Sukladnost tehničkim zahtjevima (DA/NE) ponuditelj upisuje DA ili NE čime potvrđuje ili negira sukladnost nuđene komponente traženoj.</w:t>
      </w:r>
    </w:p>
    <w:p w14:paraId="0D13CEC6" w14:textId="6166B6B0" w:rsidR="002D2B9E" w:rsidRPr="002D2B9E"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t xml:space="preserve">U stupac </w:t>
      </w:r>
      <w:r w:rsidR="00AB3543">
        <w:rPr>
          <w:rFonts w:ascii="Times New Roman" w:hAnsi="Times New Roman" w:cs="Times New Roman"/>
          <w:color w:val="222A35" w:themeColor="text2" w:themeShade="80"/>
        </w:rPr>
        <w:t>„</w:t>
      </w:r>
      <w:r w:rsidRPr="002D2B9E">
        <w:rPr>
          <w:rFonts w:ascii="Times New Roman" w:hAnsi="Times New Roman" w:cs="Times New Roman"/>
          <w:color w:val="222A35" w:themeColor="text2" w:themeShade="80"/>
        </w:rPr>
        <w:t>Ponuđena karakteristika</w:t>
      </w:r>
      <w:r w:rsidR="00AB3543">
        <w:rPr>
          <w:rFonts w:ascii="Times New Roman" w:hAnsi="Times New Roman" w:cs="Times New Roman"/>
          <w:color w:val="222A35" w:themeColor="text2" w:themeShade="80"/>
        </w:rPr>
        <w:t>“</w:t>
      </w:r>
      <w:r w:rsidRPr="002D2B9E">
        <w:rPr>
          <w:rFonts w:ascii="Times New Roman" w:hAnsi="Times New Roman" w:cs="Times New Roman"/>
          <w:color w:val="222A35" w:themeColor="text2" w:themeShade="80"/>
        </w:rPr>
        <w:t xml:space="preserve"> navodi se vrijednost nuđene karakteristike, u stupcu "minimalni tehnički zahtjevi" navedene su minimalne vrijednosti, ponuditelj u ovom stupcu navodi koju karakteristiku ili vrijednost nudi. </w:t>
      </w:r>
    </w:p>
    <w:p w14:paraId="4527F494" w14:textId="77777777" w:rsidR="00CC0295"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t xml:space="preserve">U stupcu </w:t>
      </w:r>
      <w:bookmarkStart w:id="30" w:name="_Hlk44440799"/>
      <w:r w:rsidRPr="002D2B9E">
        <w:rPr>
          <w:rFonts w:ascii="Times New Roman" w:hAnsi="Times New Roman" w:cs="Times New Roman"/>
          <w:color w:val="222A35" w:themeColor="text2" w:themeShade="80"/>
        </w:rPr>
        <w:t xml:space="preserve">"Uputa na tehničku dokumentaciju kojom se dokazuje sukladnost" </w:t>
      </w:r>
      <w:bookmarkEnd w:id="30"/>
      <w:r w:rsidRPr="002D2B9E">
        <w:rPr>
          <w:rFonts w:ascii="Times New Roman" w:hAnsi="Times New Roman" w:cs="Times New Roman"/>
          <w:color w:val="222A35" w:themeColor="text2" w:themeShade="80"/>
        </w:rPr>
        <w:t>ponuditelj navodi i popratni dokument kojim će dokazati tehničku specifikaciju i stranicu ili drugu referencu na specifikaciju gdje se u prospektu, katalogu. tehničkom listu  ili izjavi proizvođača/zastupnika ista nalazi.</w:t>
      </w:r>
    </w:p>
    <w:p w14:paraId="4BF04BA9" w14:textId="3D77E9D5" w:rsidR="002D2B9E" w:rsidRPr="002D2B9E" w:rsidRDefault="002D2B9E" w:rsidP="002D2B9E">
      <w:pPr>
        <w:spacing w:before="120" w:after="0" w:line="240" w:lineRule="auto"/>
        <w:jc w:val="both"/>
        <w:rPr>
          <w:rFonts w:ascii="Times New Roman" w:hAnsi="Times New Roman" w:cs="Times New Roman"/>
          <w:color w:val="222A35" w:themeColor="text2" w:themeShade="80"/>
        </w:rPr>
      </w:pPr>
      <w:r w:rsidRPr="002D2B9E">
        <w:rPr>
          <w:rFonts w:ascii="Times New Roman" w:hAnsi="Times New Roman" w:cs="Times New Roman"/>
          <w:color w:val="222A35" w:themeColor="text2" w:themeShade="80"/>
        </w:rPr>
        <w:lastRenderedPageBreak/>
        <w:t xml:space="preserve">Zabranjeno je </w:t>
      </w:r>
      <w:r w:rsidR="00CC0295" w:rsidRPr="00CC0295">
        <w:rPr>
          <w:rFonts w:ascii="Times New Roman" w:hAnsi="Times New Roman" w:cs="Times New Roman"/>
          <w:color w:val="222A35" w:themeColor="text2" w:themeShade="80"/>
        </w:rPr>
        <w:t>Prilog 2 Tehničke specifikacije</w:t>
      </w:r>
      <w:r w:rsidRPr="002D2B9E">
        <w:rPr>
          <w:rFonts w:ascii="Times New Roman" w:hAnsi="Times New Roman" w:cs="Times New Roman"/>
          <w:color w:val="222A35" w:themeColor="text2" w:themeShade="80"/>
        </w:rPr>
        <w:t xml:space="preserve"> mijenjati ili nadopunjavati u bilo kojem obliku. </w:t>
      </w:r>
    </w:p>
    <w:p w14:paraId="150C7851" w14:textId="5CBDB2AF"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1" w:name="_Toc45025487"/>
      <w:r w:rsidRPr="00D90442">
        <w:rPr>
          <w:rFonts w:ascii="Times New Roman" w:eastAsia="Arial" w:hAnsi="Times New Roman" w:cs="Times New Roman"/>
          <w:smallCaps w:val="0"/>
          <w:color w:val="222A35" w:themeColor="text2" w:themeShade="80"/>
          <w:sz w:val="22"/>
          <w:szCs w:val="22"/>
        </w:rPr>
        <w:t>Kriterij za ocjenu jednakovrijednosti predmeta nabave</w:t>
      </w:r>
      <w:bookmarkEnd w:id="31"/>
      <w:r w:rsidRPr="00D90442">
        <w:rPr>
          <w:rFonts w:ascii="Times New Roman" w:eastAsia="Arial" w:hAnsi="Times New Roman" w:cs="Times New Roman"/>
          <w:smallCaps w:val="0"/>
          <w:color w:val="222A35" w:themeColor="text2" w:themeShade="80"/>
          <w:sz w:val="22"/>
          <w:szCs w:val="22"/>
        </w:rPr>
        <w:tab/>
      </w:r>
    </w:p>
    <w:p w14:paraId="1A707679" w14:textId="0E760868" w:rsidR="008B07AC" w:rsidRPr="00D90442" w:rsidRDefault="008B07AC" w:rsidP="00D11261">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Naručitelj </w:t>
      </w:r>
      <w:r w:rsidR="00FA685A" w:rsidRPr="00D90442">
        <w:rPr>
          <w:rFonts w:ascii="Times New Roman" w:eastAsia="Arial" w:hAnsi="Times New Roman" w:cs="Times New Roman"/>
          <w:bCs/>
          <w:color w:val="222A35" w:themeColor="text2" w:themeShade="80"/>
          <w:lang w:eastAsia="hr-HR"/>
        </w:rPr>
        <w:t xml:space="preserve">u troškovniku </w:t>
      </w:r>
      <w:r w:rsidRPr="00D90442">
        <w:rPr>
          <w:rFonts w:ascii="Times New Roman" w:eastAsia="Arial" w:hAnsi="Times New Roman" w:cs="Times New Roman"/>
          <w:bCs/>
          <w:color w:val="222A35" w:themeColor="text2" w:themeShade="80"/>
          <w:lang w:eastAsia="hr-HR"/>
        </w:rPr>
        <w:t>ne koristi opise navodeći određenu marku ili izvor, ili određeni proces s obilježjima proizvoda ili usluga koje pruža određeni gospodarski subjekt, ili zaštitne znakove, patente, tipove ili određeno podrijetlo ili proizvodnju ako bi to imalo učinak pogodovanja ili isključenja određenih gospodarskih subjekata ili određenih proizvoda, osim ako je to opravdano predmetom nabave.</w:t>
      </w:r>
    </w:p>
    <w:p w14:paraId="4D4B5221" w14:textId="575B7852" w:rsidR="00D4633D" w:rsidRPr="00D90442" w:rsidRDefault="00D4633D" w:rsidP="00D4633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Za sve stavke troškovnika u kojima se možebitno upućuje na određenu marku ili izvor, ili određeni proces s obilježjima proizvoda ili usluga koje pruža određeni gospodarski subjekt, ili na zaštitne znakove, patente, tipove ili određeno podrijetlo ili proizvodnju, gospodarski subjekt može ponuditi „jednakovrijedno” navedenom.</w:t>
      </w:r>
    </w:p>
    <w:p w14:paraId="0892C28F" w14:textId="77777777" w:rsidR="00CD4AE7" w:rsidRPr="00D90442" w:rsidRDefault="00CD4AE7" w:rsidP="00286E04">
      <w:pPr>
        <w:pStyle w:val="Naslov3"/>
        <w:shd w:val="clear" w:color="auto" w:fill="FFE599" w:themeFill="accent4" w:themeFillTint="66"/>
        <w:spacing w:before="120" w:line="240" w:lineRule="auto"/>
        <w:rPr>
          <w:rFonts w:ascii="Times New Roman" w:eastAsia="Arial" w:hAnsi="Times New Roman" w:cs="Times New Roman"/>
        </w:rPr>
      </w:pPr>
      <w:bookmarkStart w:id="32" w:name="_Toc45025488"/>
      <w:r w:rsidRPr="00D90442">
        <w:rPr>
          <w:rFonts w:ascii="Times New Roman" w:eastAsia="Arial" w:hAnsi="Times New Roman" w:cs="Times New Roman"/>
        </w:rPr>
        <w:t>Odredbe o normama</w:t>
      </w:r>
      <w:bookmarkEnd w:id="32"/>
    </w:p>
    <w:p w14:paraId="5AC72EAF" w14:textId="100EE8D6" w:rsidR="006B4140" w:rsidRPr="00D90442" w:rsidRDefault="00CD4AE7" w:rsidP="00380520">
      <w:pPr>
        <w:jc w:val="both"/>
        <w:rPr>
          <w:rFonts w:ascii="Times New Roman" w:hAnsi="Times New Roman" w:cs="Times New Roman"/>
          <w:u w:val="single"/>
        </w:rPr>
      </w:pPr>
      <w:r w:rsidRPr="00D90442">
        <w:rPr>
          <w:rFonts w:ascii="Times New Roman" w:hAnsi="Times New Roman" w:cs="Times New Roman"/>
        </w:rPr>
        <w:t xml:space="preserve">U ovoj Dokumentaciji o nabavi i Troškovniku </w:t>
      </w:r>
      <w:r w:rsidR="00D5468B">
        <w:rPr>
          <w:rFonts w:ascii="Times New Roman" w:hAnsi="Times New Roman" w:cs="Times New Roman"/>
        </w:rPr>
        <w:t xml:space="preserve">nisu </w:t>
      </w:r>
      <w:r w:rsidRPr="00D90442">
        <w:rPr>
          <w:rFonts w:ascii="Times New Roman" w:hAnsi="Times New Roman" w:cs="Times New Roman"/>
        </w:rPr>
        <w:t>navedena tehnička pravila koja opisuju predmet nabave pomoću hrvatskih odnosno europskih odnosno međunarodnih normi.</w:t>
      </w:r>
    </w:p>
    <w:p w14:paraId="65ABD3CE" w14:textId="77777777"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3" w:name="_Toc45025489"/>
      <w:r w:rsidRPr="00D90442">
        <w:rPr>
          <w:rFonts w:ascii="Times New Roman" w:eastAsia="Arial" w:hAnsi="Times New Roman" w:cs="Times New Roman"/>
          <w:smallCaps w:val="0"/>
          <w:color w:val="222A35" w:themeColor="text2" w:themeShade="80"/>
          <w:sz w:val="22"/>
          <w:szCs w:val="22"/>
        </w:rPr>
        <w:t>Troškovnik</w:t>
      </w:r>
      <w:bookmarkEnd w:id="33"/>
    </w:p>
    <w:p w14:paraId="124960B9" w14:textId="63465509"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u nestandardiziranom obliku u .</w:t>
      </w:r>
      <w:proofErr w:type="spellStart"/>
      <w:r w:rsidRPr="00D90442">
        <w:rPr>
          <w:rFonts w:ascii="Times New Roman" w:hAnsi="Times New Roman" w:cs="Times New Roman"/>
        </w:rPr>
        <w:t>xls</w:t>
      </w:r>
      <w:proofErr w:type="spellEnd"/>
      <w:r w:rsidRPr="00D90442">
        <w:rPr>
          <w:rFonts w:ascii="Times New Roman" w:hAnsi="Times New Roman" w:cs="Times New Roman"/>
        </w:rPr>
        <w:t xml:space="preserve"> formatu čini sastavni dio ove Dokumentacije o</w:t>
      </w:r>
      <w:r w:rsidR="00766A8C">
        <w:rPr>
          <w:rFonts w:ascii="Times New Roman" w:hAnsi="Times New Roman" w:cs="Times New Roman"/>
        </w:rPr>
        <w:t xml:space="preserve"> </w:t>
      </w:r>
      <w:r w:rsidRPr="00D90442">
        <w:rPr>
          <w:rFonts w:ascii="Times New Roman" w:hAnsi="Times New Roman" w:cs="Times New Roman"/>
        </w:rPr>
        <w:t>nabavi.</w:t>
      </w:r>
    </w:p>
    <w:p w14:paraId="574D6C9A" w14:textId="202E9488"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mora biti popunjen na izvornom predlošku bez mijenjanja, ispravljanja i prepisivanja izvornog teksta. Pod izvornim predloškom/troškovnikom podrazumijeva se troškovnik koji uključuje i sve izmjene i dopune koje su, ukoliko ih je bilo, objavljene u EOJN</w:t>
      </w:r>
      <w:r w:rsidR="00205E24" w:rsidRPr="00D90442">
        <w:rPr>
          <w:rFonts w:ascii="Times New Roman" w:hAnsi="Times New Roman" w:cs="Times New Roman"/>
        </w:rPr>
        <w:t xml:space="preserve"> </w:t>
      </w:r>
      <w:r w:rsidRPr="00D90442">
        <w:rPr>
          <w:rFonts w:ascii="Times New Roman" w:hAnsi="Times New Roman" w:cs="Times New Roman"/>
        </w:rPr>
        <w:t>RH.</w:t>
      </w:r>
    </w:p>
    <w:p w14:paraId="45A8E134" w14:textId="467AC35A"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Ako ponuditelj promijeni tekst ili količine navedene u obrascu troškovnika, Naručitelj će takav</w:t>
      </w:r>
      <w:r w:rsidR="00205E24" w:rsidRPr="00D90442">
        <w:rPr>
          <w:rFonts w:ascii="Times New Roman" w:hAnsi="Times New Roman" w:cs="Times New Roman"/>
        </w:rPr>
        <w:t xml:space="preserve"> </w:t>
      </w:r>
      <w:r w:rsidRPr="00D90442">
        <w:rPr>
          <w:rFonts w:ascii="Times New Roman" w:hAnsi="Times New Roman" w:cs="Times New Roman"/>
        </w:rPr>
        <w:t>troškovnik, to jest ponudu ponuditelja smatrati ponudom koja je suprotna Dokumentaciji o nabavi te će ponuda biti odbijena.</w:t>
      </w:r>
    </w:p>
    <w:p w14:paraId="05378538" w14:textId="6B93252C"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Za sve eventualne nejasnoće upit se postavlja Naručitelju posredstvom EOJN RH. Autori projektne dokumentacije/troškovnika nisu ovlašteni direktnom komunikacijom odgovarati na</w:t>
      </w:r>
      <w:r w:rsidR="00205E24" w:rsidRPr="00D90442">
        <w:rPr>
          <w:rFonts w:ascii="Times New Roman" w:hAnsi="Times New Roman" w:cs="Times New Roman"/>
        </w:rPr>
        <w:t xml:space="preserve"> </w:t>
      </w:r>
      <w:r w:rsidRPr="00D90442">
        <w:rPr>
          <w:rFonts w:ascii="Times New Roman" w:hAnsi="Times New Roman" w:cs="Times New Roman"/>
        </w:rPr>
        <w:t>upite zainteresiranih gospodarskih subjekata.</w:t>
      </w:r>
    </w:p>
    <w:p w14:paraId="3DFE793B" w14:textId="77777777"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Podatke treba unijeti u obrazac Troškovnika na sljedeći način:</w:t>
      </w:r>
    </w:p>
    <w:p w14:paraId="7DA9B4C7" w14:textId="7B4D3F64" w:rsidR="002C13AA"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cijene stavke (jediničn</w:t>
      </w:r>
      <w:r w:rsidR="001D5FB6">
        <w:rPr>
          <w:rFonts w:ascii="Times New Roman" w:hAnsi="Times New Roman" w:cs="Times New Roman"/>
        </w:rPr>
        <w:t>a</w:t>
      </w:r>
      <w:r w:rsidRPr="00D90442">
        <w:rPr>
          <w:rFonts w:ascii="Times New Roman" w:hAnsi="Times New Roman" w:cs="Times New Roman"/>
        </w:rPr>
        <w:t xml:space="preserve"> cijen</w:t>
      </w:r>
      <w:r w:rsidR="001D5FB6">
        <w:rPr>
          <w:rFonts w:ascii="Times New Roman" w:hAnsi="Times New Roman" w:cs="Times New Roman"/>
        </w:rPr>
        <w:t>a</w:t>
      </w:r>
      <w:r w:rsidRPr="00D90442">
        <w:rPr>
          <w:rFonts w:ascii="Times New Roman" w:hAnsi="Times New Roman" w:cs="Times New Roman"/>
        </w:rPr>
        <w:t>) moraju biti iskazane bez obračunatog PDV-a,</w:t>
      </w:r>
    </w:p>
    <w:p w14:paraId="780C9E06" w14:textId="6DA56893" w:rsidR="00C66B9F"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mora ispuniti sve stavke troškovnika, u skladu s obrascem troškovnika. Ponuditelj treba upisati cijenu za svaku stavku troškovnika koja u stupcu „Količina“ ima</w:t>
      </w:r>
      <w:r w:rsidR="002C13AA" w:rsidRPr="00D90442">
        <w:rPr>
          <w:rFonts w:ascii="Times New Roman" w:hAnsi="Times New Roman" w:cs="Times New Roman"/>
        </w:rPr>
        <w:t xml:space="preserve"> navedenu numeričku vrijednost,</w:t>
      </w:r>
    </w:p>
    <w:p w14:paraId="1FED4805" w14:textId="77777777" w:rsidR="00675C72" w:rsidRDefault="002C13AA"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je obvezan u obrazac troškovnika upisati iznos = 0,00 ako određeni rad/uslugu/robu neće naplaćivati, odnosno ako je nudi besplatno ili je ista već uračunata u cijenu neke druge usluge iz troškovnika,</w:t>
      </w:r>
      <w:r w:rsidR="00675C72" w:rsidRPr="00675C72">
        <w:rPr>
          <w:rFonts w:ascii="Times New Roman" w:hAnsi="Times New Roman" w:cs="Times New Roman"/>
        </w:rPr>
        <w:t xml:space="preserve"> </w:t>
      </w:r>
    </w:p>
    <w:p w14:paraId="15ECA4EE" w14:textId="4545C041" w:rsidR="00675C72" w:rsidRDefault="00675C72"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Pr>
          <w:rFonts w:ascii="Times New Roman" w:hAnsi="Times New Roman" w:cs="Times New Roman"/>
        </w:rPr>
        <w:t>C</w:t>
      </w:r>
      <w:r w:rsidRPr="00D90442">
        <w:rPr>
          <w:rFonts w:ascii="Times New Roman" w:hAnsi="Times New Roman" w:cs="Times New Roman"/>
        </w:rPr>
        <w:t>ijene stavaka (jedinične cijene) se navode s decimalnim brojem s decimalnim zarezom i dva decimalna mjesta,</w:t>
      </w:r>
    </w:p>
    <w:p w14:paraId="3F0B6FC3" w14:textId="240E140F"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Prilikom ispunjavanja Troškovnika ponuditelj „Ukupnu cijenu“ stavke izračunava kao umnožak „Količine“ i „Jedinične cijene“ stavke,</w:t>
      </w:r>
    </w:p>
    <w:p w14:paraId="34CB6F58" w14:textId="268BFE00"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u cijenu ponude moraju biti uračunati svi troškovi i popusti,</w:t>
      </w:r>
    </w:p>
    <w:p w14:paraId="47E63463" w14:textId="6E5D68F8"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 xml:space="preserve">sveukupne cijene (bez PDV-a) koje ponuditelj iskazuje na dnu troškovnika, ponuditelj upisuje u za to predviđeno mjesto u rekapitulaciji svih </w:t>
      </w:r>
      <w:r w:rsidR="00DC18E3">
        <w:rPr>
          <w:rFonts w:ascii="Times New Roman" w:hAnsi="Times New Roman" w:cs="Times New Roman"/>
        </w:rPr>
        <w:t>robe</w:t>
      </w:r>
      <w:r w:rsidRPr="00D90442">
        <w:rPr>
          <w:rFonts w:ascii="Times New Roman" w:hAnsi="Times New Roman" w:cs="Times New Roman"/>
        </w:rPr>
        <w:t>.</w:t>
      </w:r>
    </w:p>
    <w:p w14:paraId="0FCAA73E" w14:textId="70D7B074" w:rsidR="00675C72" w:rsidRPr="00675C72" w:rsidRDefault="00675C72"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Pr>
          <w:rFonts w:ascii="Times New Roman" w:hAnsi="Times New Roman" w:cs="Times New Roman"/>
        </w:rPr>
        <w:t xml:space="preserve"> </w:t>
      </w:r>
      <w:r w:rsidRPr="00675C72">
        <w:rPr>
          <w:rFonts w:ascii="Times New Roman" w:hAnsi="Times New Roman" w:cs="Times New Roman"/>
        </w:rPr>
        <w:t>opreme treba sadržavati dobavu</w:t>
      </w:r>
      <w:r w:rsidR="00040A82">
        <w:rPr>
          <w:rFonts w:ascii="Times New Roman" w:hAnsi="Times New Roman" w:cs="Times New Roman"/>
        </w:rPr>
        <w:t xml:space="preserve"> i</w:t>
      </w:r>
      <w:r w:rsidRPr="00675C72">
        <w:rPr>
          <w:rFonts w:ascii="Times New Roman" w:hAnsi="Times New Roman" w:cs="Times New Roman"/>
        </w:rPr>
        <w:t xml:space="preserve"> isporuku</w:t>
      </w:r>
      <w:r w:rsidR="00040A82">
        <w:rPr>
          <w:rFonts w:ascii="Times New Roman" w:hAnsi="Times New Roman" w:cs="Times New Roman"/>
        </w:rPr>
        <w:t xml:space="preserve"> na adresu naručitelja</w:t>
      </w:r>
      <w:r w:rsidRPr="00675C72">
        <w:rPr>
          <w:rFonts w:ascii="Times New Roman" w:hAnsi="Times New Roman" w:cs="Times New Roman"/>
        </w:rPr>
        <w:t>.</w:t>
      </w:r>
    </w:p>
    <w:p w14:paraId="5595CF19" w14:textId="48FC5565" w:rsidR="00675C72" w:rsidRDefault="005062F2" w:rsidP="00675C72">
      <w:pPr>
        <w:autoSpaceDE w:val="0"/>
        <w:autoSpaceDN w:val="0"/>
        <w:adjustRightInd w:val="0"/>
        <w:spacing w:before="120" w:after="0" w:line="240" w:lineRule="auto"/>
        <w:jc w:val="both"/>
        <w:rPr>
          <w:rFonts w:ascii="Times New Roman" w:hAnsi="Times New Roman" w:cs="Times New Roman"/>
        </w:rPr>
      </w:pPr>
      <w:r w:rsidRPr="005062F2">
        <w:rPr>
          <w:rFonts w:ascii="Times New Roman" w:hAnsi="Times New Roman" w:cs="Times New Roman"/>
        </w:rPr>
        <w:t>Cijene stavaka (jedinične cijene)</w:t>
      </w:r>
      <w:r w:rsidR="00675C72" w:rsidRPr="00675C72">
        <w:rPr>
          <w:rFonts w:ascii="Times New Roman" w:hAnsi="Times New Roman" w:cs="Times New Roman"/>
        </w:rPr>
        <w:t xml:space="preserve"> </w:t>
      </w:r>
      <w:r w:rsidRPr="005062F2">
        <w:rPr>
          <w:rFonts w:ascii="Times New Roman" w:hAnsi="Times New Roman" w:cs="Times New Roman"/>
        </w:rPr>
        <w:t>treba sadržavati</w:t>
      </w:r>
      <w:r w:rsidR="00675C72" w:rsidRPr="00675C72">
        <w:rPr>
          <w:rFonts w:ascii="Times New Roman" w:hAnsi="Times New Roman" w:cs="Times New Roman"/>
        </w:rPr>
        <w:t xml:space="preserve"> eventualne potrebne elektroinstalaterske, vodoinstalaterske i ostale instalaterske radove na priključcima opreme.</w:t>
      </w:r>
    </w:p>
    <w:p w14:paraId="0BC60F94" w14:textId="24D00C24" w:rsidR="00675C72" w:rsidRDefault="002C13AA" w:rsidP="002C13AA">
      <w:pPr>
        <w:autoSpaceDE w:val="0"/>
        <w:autoSpaceDN w:val="0"/>
        <w:adjustRightInd w:val="0"/>
        <w:spacing w:before="120" w:after="0" w:line="240" w:lineRule="auto"/>
        <w:jc w:val="both"/>
        <w:rPr>
          <w:rFonts w:ascii="Times New Roman" w:hAnsi="Times New Roman" w:cs="Times New Roman"/>
          <w:color w:val="222A35"/>
          <w:sz w:val="24"/>
          <w:szCs w:val="24"/>
        </w:rPr>
      </w:pPr>
      <w:r w:rsidRPr="00D90442">
        <w:rPr>
          <w:rFonts w:ascii="Times New Roman" w:hAnsi="Times New Roman" w:cs="Times New Roman"/>
        </w:rPr>
        <w:t>Troškovnik nije potrebno potpisati ni ovjeravati pečatom</w:t>
      </w:r>
      <w:r w:rsidRPr="00D90442">
        <w:rPr>
          <w:rFonts w:ascii="Times New Roman" w:hAnsi="Times New Roman" w:cs="Times New Roman"/>
          <w:color w:val="222A35"/>
          <w:sz w:val="24"/>
          <w:szCs w:val="24"/>
        </w:rPr>
        <w:t>.</w:t>
      </w:r>
    </w:p>
    <w:p w14:paraId="05C26FA1" w14:textId="329BAF1E" w:rsidR="00A86486" w:rsidRPr="00D90442" w:rsidRDefault="00A86486" w:rsidP="001D404E">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Mjesto izvršenja ugovora je</w:t>
      </w:r>
      <w:r w:rsidR="00A14D03" w:rsidRPr="00D90442">
        <w:rPr>
          <w:rFonts w:ascii="Times New Roman" w:eastAsia="Arial" w:hAnsi="Times New Roman" w:cs="Times New Roman"/>
          <w:bCs/>
          <w:color w:val="222A35" w:themeColor="text2" w:themeShade="80"/>
          <w:lang w:eastAsia="hr-HR"/>
        </w:rPr>
        <w:t xml:space="preserve"> </w:t>
      </w:r>
      <w:r w:rsidR="00D81217" w:rsidRPr="00D81217">
        <w:rPr>
          <w:rFonts w:ascii="Times New Roman" w:eastAsia="Arial" w:hAnsi="Times New Roman" w:cs="Times New Roman"/>
          <w:bCs/>
          <w:color w:val="222A35" w:themeColor="text2" w:themeShade="80"/>
          <w:lang w:eastAsia="hr-HR"/>
        </w:rPr>
        <w:t>Poslovno uslužn</w:t>
      </w:r>
      <w:r w:rsidR="00D81217">
        <w:rPr>
          <w:rFonts w:ascii="Times New Roman" w:eastAsia="Arial" w:hAnsi="Times New Roman" w:cs="Times New Roman"/>
          <w:bCs/>
          <w:color w:val="222A35" w:themeColor="text2" w:themeShade="80"/>
          <w:lang w:eastAsia="hr-HR"/>
        </w:rPr>
        <w:t>i</w:t>
      </w:r>
      <w:r w:rsidR="00D81217" w:rsidRPr="00D81217">
        <w:rPr>
          <w:rFonts w:ascii="Times New Roman" w:eastAsia="Arial" w:hAnsi="Times New Roman" w:cs="Times New Roman"/>
          <w:bCs/>
          <w:color w:val="222A35" w:themeColor="text2" w:themeShade="80"/>
          <w:lang w:eastAsia="hr-HR"/>
        </w:rPr>
        <w:t xml:space="preserve"> centar 3LJ, </w:t>
      </w:r>
      <w:proofErr w:type="spellStart"/>
      <w:r w:rsidR="00D81217" w:rsidRPr="00D81217">
        <w:rPr>
          <w:rFonts w:ascii="Times New Roman" w:eastAsia="Arial" w:hAnsi="Times New Roman" w:cs="Times New Roman"/>
          <w:bCs/>
          <w:color w:val="222A35" w:themeColor="text2" w:themeShade="80"/>
          <w:lang w:eastAsia="hr-HR"/>
        </w:rPr>
        <w:t>Čaporice</w:t>
      </w:r>
      <w:proofErr w:type="spellEnd"/>
      <w:r w:rsidR="00D81217" w:rsidRPr="00D81217">
        <w:rPr>
          <w:rFonts w:ascii="Times New Roman" w:eastAsia="Arial" w:hAnsi="Times New Roman" w:cs="Times New Roman"/>
          <w:bCs/>
          <w:color w:val="222A35" w:themeColor="text2" w:themeShade="80"/>
          <w:lang w:eastAsia="hr-HR"/>
        </w:rPr>
        <w:t xml:space="preserve">, Trilj, na </w:t>
      </w:r>
      <w:proofErr w:type="spellStart"/>
      <w:r w:rsidR="00D81217" w:rsidRPr="00D81217">
        <w:rPr>
          <w:rFonts w:ascii="Times New Roman" w:eastAsia="Arial" w:hAnsi="Times New Roman" w:cs="Times New Roman"/>
          <w:bCs/>
          <w:color w:val="222A35" w:themeColor="text2" w:themeShade="80"/>
          <w:lang w:eastAsia="hr-HR"/>
        </w:rPr>
        <w:t>k.č.zem</w:t>
      </w:r>
      <w:proofErr w:type="spellEnd"/>
      <w:r w:rsidR="00D81217" w:rsidRPr="00D81217">
        <w:rPr>
          <w:rFonts w:ascii="Times New Roman" w:eastAsia="Arial" w:hAnsi="Times New Roman" w:cs="Times New Roman"/>
          <w:bCs/>
          <w:color w:val="222A35" w:themeColor="text2" w:themeShade="80"/>
          <w:lang w:eastAsia="hr-HR"/>
        </w:rPr>
        <w:t>. 3894/34 k.o. Ugljane</w:t>
      </w:r>
      <w:r w:rsidR="00493F4C" w:rsidRPr="00D90442">
        <w:rPr>
          <w:rFonts w:ascii="Times New Roman" w:eastAsia="Arial" w:hAnsi="Times New Roman" w:cs="Times New Roman"/>
          <w:bCs/>
          <w:color w:val="222A35" w:themeColor="text2" w:themeShade="80"/>
          <w:lang w:eastAsia="hr-HR"/>
        </w:rPr>
        <w:t>.</w:t>
      </w:r>
    </w:p>
    <w:p w14:paraId="18B0650C" w14:textId="77777777" w:rsidR="0098549F" w:rsidRPr="00D90442" w:rsidRDefault="0098549F" w:rsidP="0098549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4" w:name="_Toc41495167"/>
      <w:bookmarkStart w:id="35" w:name="_Toc45025490"/>
      <w:r w:rsidRPr="00D90442">
        <w:rPr>
          <w:rFonts w:ascii="Times New Roman" w:eastAsia="Arial" w:hAnsi="Times New Roman" w:cs="Times New Roman"/>
          <w:smallCaps w:val="0"/>
          <w:color w:val="222A35" w:themeColor="text2" w:themeShade="80"/>
          <w:sz w:val="22"/>
          <w:szCs w:val="22"/>
        </w:rPr>
        <w:lastRenderedPageBreak/>
        <w:t>Mjesto izvršenja ugovora</w:t>
      </w:r>
      <w:bookmarkEnd w:id="34"/>
      <w:bookmarkEnd w:id="35"/>
    </w:p>
    <w:p w14:paraId="42213B40" w14:textId="77777777" w:rsidR="0098549F" w:rsidRPr="00D90442" w:rsidRDefault="0098549F" w:rsidP="0098549F">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Mjesto izvršenja ugovora je </w:t>
      </w:r>
      <w:r w:rsidRPr="00D81217">
        <w:rPr>
          <w:rFonts w:ascii="Times New Roman" w:eastAsia="Arial" w:hAnsi="Times New Roman" w:cs="Times New Roman"/>
          <w:bCs/>
          <w:color w:val="222A35" w:themeColor="text2" w:themeShade="80"/>
          <w:lang w:eastAsia="hr-HR"/>
        </w:rPr>
        <w:t>Poslovno uslužn</w:t>
      </w:r>
      <w:r>
        <w:rPr>
          <w:rFonts w:ascii="Times New Roman" w:eastAsia="Arial" w:hAnsi="Times New Roman" w:cs="Times New Roman"/>
          <w:bCs/>
          <w:color w:val="222A35" w:themeColor="text2" w:themeShade="80"/>
          <w:lang w:eastAsia="hr-HR"/>
        </w:rPr>
        <w:t>i</w:t>
      </w:r>
      <w:r w:rsidRPr="00D81217">
        <w:rPr>
          <w:rFonts w:ascii="Times New Roman" w:eastAsia="Arial" w:hAnsi="Times New Roman" w:cs="Times New Roman"/>
          <w:bCs/>
          <w:color w:val="222A35" w:themeColor="text2" w:themeShade="80"/>
          <w:lang w:eastAsia="hr-HR"/>
        </w:rPr>
        <w:t xml:space="preserve"> centar 3LJ, </w:t>
      </w:r>
      <w:proofErr w:type="spellStart"/>
      <w:r w:rsidRPr="00D81217">
        <w:rPr>
          <w:rFonts w:ascii="Times New Roman" w:eastAsia="Arial" w:hAnsi="Times New Roman" w:cs="Times New Roman"/>
          <w:bCs/>
          <w:color w:val="222A35" w:themeColor="text2" w:themeShade="80"/>
          <w:lang w:eastAsia="hr-HR"/>
        </w:rPr>
        <w:t>Čaporice</w:t>
      </w:r>
      <w:proofErr w:type="spellEnd"/>
      <w:r w:rsidRPr="00D81217">
        <w:rPr>
          <w:rFonts w:ascii="Times New Roman" w:eastAsia="Arial" w:hAnsi="Times New Roman" w:cs="Times New Roman"/>
          <w:bCs/>
          <w:color w:val="222A35" w:themeColor="text2" w:themeShade="80"/>
          <w:lang w:eastAsia="hr-HR"/>
        </w:rPr>
        <w:t xml:space="preserve">, Trilj, na </w:t>
      </w:r>
      <w:proofErr w:type="spellStart"/>
      <w:r w:rsidRPr="00D81217">
        <w:rPr>
          <w:rFonts w:ascii="Times New Roman" w:eastAsia="Arial" w:hAnsi="Times New Roman" w:cs="Times New Roman"/>
          <w:bCs/>
          <w:color w:val="222A35" w:themeColor="text2" w:themeShade="80"/>
          <w:lang w:eastAsia="hr-HR"/>
        </w:rPr>
        <w:t>k.č.zem</w:t>
      </w:r>
      <w:proofErr w:type="spellEnd"/>
      <w:r w:rsidRPr="00D81217">
        <w:rPr>
          <w:rFonts w:ascii="Times New Roman" w:eastAsia="Arial" w:hAnsi="Times New Roman" w:cs="Times New Roman"/>
          <w:bCs/>
          <w:color w:val="222A35" w:themeColor="text2" w:themeShade="80"/>
          <w:lang w:eastAsia="hr-HR"/>
        </w:rPr>
        <w:t>. 3894/34 k.o. Ugljane</w:t>
      </w:r>
      <w:r w:rsidRPr="00D90442">
        <w:rPr>
          <w:rFonts w:ascii="Times New Roman" w:eastAsia="Arial" w:hAnsi="Times New Roman" w:cs="Times New Roman"/>
          <w:bCs/>
          <w:color w:val="222A35" w:themeColor="text2" w:themeShade="80"/>
          <w:lang w:eastAsia="hr-HR"/>
        </w:rPr>
        <w:t>.</w:t>
      </w:r>
    </w:p>
    <w:p w14:paraId="0F41314F" w14:textId="23C44D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6" w:name="_Toc45025491"/>
      <w:r w:rsidRPr="00D90442">
        <w:rPr>
          <w:rFonts w:ascii="Times New Roman" w:eastAsia="Arial" w:hAnsi="Times New Roman" w:cs="Times New Roman"/>
          <w:smallCaps w:val="0"/>
          <w:color w:val="222A35" w:themeColor="text2" w:themeShade="80"/>
          <w:sz w:val="22"/>
          <w:szCs w:val="22"/>
        </w:rPr>
        <w:t>Rok početka i završetka izvršenja ugovora</w:t>
      </w:r>
      <w:bookmarkEnd w:id="36"/>
    </w:p>
    <w:p w14:paraId="5156E252" w14:textId="77777777" w:rsidR="00E60A97" w:rsidRPr="00E60A97" w:rsidRDefault="00E60A97" w:rsidP="00E60A97">
      <w:pPr>
        <w:spacing w:before="120" w:after="0" w:line="240" w:lineRule="auto"/>
        <w:jc w:val="both"/>
        <w:rPr>
          <w:rFonts w:ascii="Times New Roman" w:hAnsi="Times New Roman" w:cs="Times New Roman"/>
        </w:rPr>
      </w:pPr>
      <w:r w:rsidRPr="00E60A97">
        <w:rPr>
          <w:rFonts w:ascii="Times New Roman" w:hAnsi="Times New Roman" w:cs="Times New Roman"/>
        </w:rPr>
        <w:t xml:space="preserve">Ugovor u pisanom obliku Naručitelj će s odabranim ponuditeljem sklopiti  najkasnije u roku od 30 dana od dana izvršnosti odluke o odabiru. </w:t>
      </w:r>
    </w:p>
    <w:p w14:paraId="0EFBC17C" w14:textId="6D4DE9A6" w:rsidR="00951489" w:rsidRPr="009F4BA9" w:rsidRDefault="00951489"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Ponuditelj je dužan pristupiti izvršenju ugovora odmah po </w:t>
      </w:r>
      <w:r w:rsidR="009F4BA9" w:rsidRPr="009F4BA9">
        <w:rPr>
          <w:rFonts w:ascii="Times New Roman" w:hAnsi="Times New Roman" w:cs="Times New Roman"/>
        </w:rPr>
        <w:t>stupanju ugovora na snagu</w:t>
      </w:r>
      <w:r w:rsidRPr="009F4BA9">
        <w:rPr>
          <w:rFonts w:ascii="Times New Roman" w:hAnsi="Times New Roman" w:cs="Times New Roman"/>
        </w:rPr>
        <w:t>.</w:t>
      </w:r>
    </w:p>
    <w:p w14:paraId="1ED27023" w14:textId="77777777" w:rsidR="009F4BA9" w:rsidRPr="009F4BA9" w:rsidRDefault="009F4BA9" w:rsidP="009F4BA9">
      <w:pPr>
        <w:spacing w:before="120" w:after="0" w:line="240" w:lineRule="auto"/>
        <w:jc w:val="both"/>
        <w:rPr>
          <w:rFonts w:ascii="Times New Roman" w:hAnsi="Times New Roman" w:cs="Times New Roman"/>
        </w:rPr>
      </w:pPr>
      <w:r w:rsidRPr="009F4BA9">
        <w:rPr>
          <w:rFonts w:ascii="Times New Roman" w:hAnsi="Times New Roman" w:cs="Times New Roman"/>
        </w:rPr>
        <w:t>Ugovor stupa na snagu na datum potpisa istog od strane Ugovaratelja.</w:t>
      </w:r>
    </w:p>
    <w:p w14:paraId="1AA4266C" w14:textId="11E88035" w:rsidR="009F4BA9" w:rsidRPr="009F4BA9" w:rsidRDefault="00E60A97"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Rok </w:t>
      </w:r>
      <w:r w:rsidR="00951489" w:rsidRPr="009F4BA9">
        <w:rPr>
          <w:rFonts w:ascii="Times New Roman" w:hAnsi="Times New Roman" w:cs="Times New Roman"/>
        </w:rPr>
        <w:t xml:space="preserve">završetka </w:t>
      </w:r>
      <w:r w:rsidR="00951489" w:rsidRPr="00FF75B9">
        <w:rPr>
          <w:rFonts w:ascii="Times New Roman" w:hAnsi="Times New Roman" w:cs="Times New Roman"/>
        </w:rPr>
        <w:t>ugovora</w:t>
      </w:r>
      <w:r w:rsidR="009F4BA9" w:rsidRPr="00FF75B9">
        <w:rPr>
          <w:rFonts w:ascii="Times New Roman" w:hAnsi="Times New Roman" w:cs="Times New Roman"/>
        </w:rPr>
        <w:t xml:space="preserve"> </w:t>
      </w:r>
      <w:r w:rsidRPr="00FF75B9">
        <w:rPr>
          <w:rFonts w:ascii="Times New Roman" w:hAnsi="Times New Roman" w:cs="Times New Roman"/>
        </w:rPr>
        <w:t xml:space="preserve">je </w:t>
      </w:r>
      <w:r w:rsidR="005B005E">
        <w:rPr>
          <w:rFonts w:ascii="Times New Roman" w:hAnsi="Times New Roman" w:cs="Times New Roman"/>
        </w:rPr>
        <w:t>6</w:t>
      </w:r>
      <w:r w:rsidRPr="00FF75B9">
        <w:rPr>
          <w:rFonts w:ascii="Times New Roman" w:hAnsi="Times New Roman" w:cs="Times New Roman"/>
        </w:rPr>
        <w:t>0 dana od</w:t>
      </w:r>
      <w:r w:rsidRPr="009F4BA9">
        <w:rPr>
          <w:rFonts w:ascii="Times New Roman" w:hAnsi="Times New Roman" w:cs="Times New Roman"/>
        </w:rPr>
        <w:t xml:space="preserve"> </w:t>
      </w:r>
      <w:r w:rsidR="009F4BA9" w:rsidRPr="009F4BA9">
        <w:rPr>
          <w:rFonts w:ascii="Times New Roman" w:hAnsi="Times New Roman" w:cs="Times New Roman"/>
        </w:rPr>
        <w:t>stupanja na snagu</w:t>
      </w:r>
      <w:r w:rsidRPr="009F4BA9">
        <w:rPr>
          <w:rFonts w:ascii="Times New Roman" w:hAnsi="Times New Roman" w:cs="Times New Roman"/>
        </w:rPr>
        <w:t>.</w:t>
      </w:r>
      <w:r w:rsidR="009F4BA9" w:rsidRPr="009F4BA9">
        <w:rPr>
          <w:rFonts w:ascii="Times New Roman" w:hAnsi="Times New Roman" w:cs="Times New Roman"/>
        </w:rPr>
        <w:t xml:space="preserve"> </w:t>
      </w:r>
    </w:p>
    <w:p w14:paraId="0D3550F7" w14:textId="1A5FFD69" w:rsidR="00E60A97" w:rsidRPr="009F4BA9" w:rsidRDefault="008272EA" w:rsidP="00E60A97">
      <w:pPr>
        <w:spacing w:before="120" w:after="0" w:line="240" w:lineRule="auto"/>
        <w:jc w:val="both"/>
        <w:rPr>
          <w:rFonts w:ascii="Times New Roman" w:hAnsi="Times New Roman" w:cs="Times New Roman"/>
        </w:rPr>
      </w:pPr>
      <w:r>
        <w:rPr>
          <w:rFonts w:ascii="Times New Roman" w:hAnsi="Times New Roman" w:cs="Times New Roman"/>
        </w:rPr>
        <w:t>Dan</w:t>
      </w:r>
      <w:r w:rsidR="009F4BA9" w:rsidRPr="009F4BA9">
        <w:rPr>
          <w:rFonts w:ascii="Times New Roman" w:hAnsi="Times New Roman" w:cs="Times New Roman"/>
        </w:rPr>
        <w:t xml:space="preserve"> završetka ugovora smatra se </w:t>
      </w:r>
      <w:r>
        <w:rPr>
          <w:rFonts w:ascii="Times New Roman" w:hAnsi="Times New Roman" w:cs="Times New Roman"/>
        </w:rPr>
        <w:t xml:space="preserve">dan </w:t>
      </w:r>
      <w:r w:rsidR="009F4BA9" w:rsidRPr="009F4BA9">
        <w:rPr>
          <w:rFonts w:ascii="Times New Roman" w:hAnsi="Times New Roman" w:cs="Times New Roman"/>
        </w:rPr>
        <w:t xml:space="preserve">kada je roba </w:t>
      </w:r>
      <w:r>
        <w:rPr>
          <w:rFonts w:ascii="Times New Roman" w:hAnsi="Times New Roman" w:cs="Times New Roman"/>
        </w:rPr>
        <w:t>zapisnički preuzeta od strane naručitelja</w:t>
      </w:r>
      <w:r w:rsidR="009F4BA9" w:rsidRPr="009F4BA9">
        <w:rPr>
          <w:rFonts w:ascii="Times New Roman" w:hAnsi="Times New Roman" w:cs="Times New Roman"/>
        </w:rPr>
        <w:t>.</w:t>
      </w:r>
    </w:p>
    <w:p w14:paraId="37F99C45" w14:textId="777777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7" w:name="_Toc45025492"/>
      <w:r w:rsidRPr="00D90442">
        <w:rPr>
          <w:rFonts w:ascii="Times New Roman" w:eastAsia="Arial" w:hAnsi="Times New Roman" w:cs="Times New Roman"/>
          <w:smallCaps w:val="0"/>
          <w:color w:val="222A35" w:themeColor="text2" w:themeShade="80"/>
          <w:sz w:val="22"/>
          <w:szCs w:val="22"/>
        </w:rPr>
        <w:t>Opcije i moguća obnavljanja ugovora</w:t>
      </w:r>
      <w:bookmarkEnd w:id="37"/>
    </w:p>
    <w:p w14:paraId="02062BEA" w14:textId="7903AB30" w:rsidR="00DA3DB7" w:rsidRPr="00D90442" w:rsidRDefault="00DA3DB7" w:rsidP="00DA3DB7">
      <w:pPr>
        <w:pStyle w:val="normalweb-000013"/>
        <w:spacing w:before="60" w:beforeAutospacing="0" w:after="0"/>
        <w:jc w:val="center"/>
        <w:rPr>
          <w:rFonts w:eastAsiaTheme="minorHAnsi"/>
          <w:color w:val="000000" w:themeColor="text1"/>
          <w:sz w:val="22"/>
          <w:szCs w:val="22"/>
          <w:lang w:eastAsia="en-US"/>
        </w:rPr>
        <w:sectPr w:rsidR="00DA3DB7" w:rsidRPr="00D90442" w:rsidSect="00B773EA">
          <w:pgSz w:w="11906" w:h="16838"/>
          <w:pgMar w:top="1417" w:right="1417" w:bottom="1417" w:left="1417" w:header="708" w:footer="708" w:gutter="0"/>
          <w:pgNumType w:start="1"/>
          <w:cols w:space="708"/>
          <w:docGrid w:linePitch="360"/>
        </w:sectPr>
      </w:pPr>
      <w:bookmarkStart w:id="38" w:name="_Toc329951481"/>
      <w:bookmarkStart w:id="39" w:name="_Toc330386309"/>
      <w:bookmarkStart w:id="40" w:name="_Toc337691905"/>
      <w:r w:rsidRPr="00D90442">
        <w:rPr>
          <w:rFonts w:eastAsiaTheme="minorHAnsi"/>
          <w:color w:val="000000" w:themeColor="text1"/>
          <w:sz w:val="22"/>
          <w:szCs w:val="22"/>
          <w:lang w:eastAsia="en-US"/>
        </w:rPr>
        <w:t>Nije primjenjivo</w:t>
      </w:r>
    </w:p>
    <w:p w14:paraId="41CF6D86" w14:textId="77777777" w:rsidR="006B76C9" w:rsidRPr="00D90442" w:rsidRDefault="006B76C9" w:rsidP="007E2943">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41" w:name="_Toc45025493"/>
      <w:r w:rsidRPr="00D90442">
        <w:rPr>
          <w:rFonts w:ascii="Times New Roman" w:hAnsi="Times New Roman" w:cs="Times New Roman"/>
          <w:color w:val="222A35" w:themeColor="text2" w:themeShade="80"/>
          <w:sz w:val="24"/>
          <w:szCs w:val="24"/>
        </w:rPr>
        <w:lastRenderedPageBreak/>
        <w:t>Osnove za isključenje gospodarskog subjekta i dokumenti kojima</w:t>
      </w:r>
      <w:r w:rsidR="003856C2" w:rsidRPr="00D90442">
        <w:rPr>
          <w:rFonts w:ascii="Times New Roman" w:hAnsi="Times New Roman" w:cs="Times New Roman"/>
          <w:color w:val="222A35" w:themeColor="text2" w:themeShade="80"/>
          <w:sz w:val="24"/>
          <w:szCs w:val="24"/>
        </w:rPr>
        <w:t xml:space="preserve"> </w:t>
      </w:r>
      <w:r w:rsidRPr="00D90442">
        <w:rPr>
          <w:rFonts w:ascii="Times New Roman" w:hAnsi="Times New Roman" w:cs="Times New Roman"/>
          <w:color w:val="222A35" w:themeColor="text2" w:themeShade="80"/>
          <w:sz w:val="24"/>
          <w:szCs w:val="24"/>
        </w:rPr>
        <w:t>gospodarski subjekt dokazuje odsutnost osnova za isključenje</w:t>
      </w:r>
      <w:bookmarkEnd w:id="38"/>
      <w:bookmarkEnd w:id="39"/>
      <w:bookmarkEnd w:id="40"/>
      <w:bookmarkEnd w:id="41"/>
    </w:p>
    <w:p w14:paraId="4DA98C64" w14:textId="77777777" w:rsidR="00770AA4"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2" w:name="_Toc45025494"/>
      <w:r w:rsidRPr="00D90442">
        <w:rPr>
          <w:rFonts w:ascii="Times New Roman" w:eastAsia="Arial" w:hAnsi="Times New Roman" w:cs="Times New Roman"/>
          <w:smallCaps w:val="0"/>
          <w:color w:val="222A35" w:themeColor="text2" w:themeShade="80"/>
          <w:sz w:val="22"/>
          <w:szCs w:val="22"/>
        </w:rPr>
        <w:t>Obvezne osnove za isključenje gospodarskih subjekata</w:t>
      </w:r>
      <w:bookmarkEnd w:id="42"/>
    </w:p>
    <w:p w14:paraId="7C7BB995" w14:textId="77777777" w:rsidR="00734E9F" w:rsidRPr="00D90442" w:rsidRDefault="00734E9F" w:rsidP="00D11261">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Odredbe iz poglavlja 3. OSNOVE ZA ISKLJUČENJE GOSPODARSKOG SUBJEKTA, osim za gospodarskog subjekta koji samostalno dostavlja ponudu, utvrđuju se i:</w:t>
      </w:r>
    </w:p>
    <w:p w14:paraId="318B807E"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slučaju zajednice gospodarskih subjekata, za </w:t>
      </w:r>
      <w:r w:rsidRPr="00D90442">
        <w:rPr>
          <w:rFonts w:ascii="Times New Roman" w:hAnsi="Times New Roman" w:cs="Times New Roman"/>
          <w:b/>
          <w:color w:val="222A35" w:themeColor="text2" w:themeShade="80"/>
        </w:rPr>
        <w:t>sve članove zajednice gospodarskih subjekata</w:t>
      </w:r>
      <w:r w:rsidRPr="00D90442">
        <w:rPr>
          <w:rFonts w:ascii="Times New Roman" w:hAnsi="Times New Roman" w:cs="Times New Roman"/>
          <w:color w:val="222A35" w:themeColor="text2" w:themeShade="80"/>
        </w:rPr>
        <w:t xml:space="preserve"> pojedinačno,</w:t>
      </w:r>
    </w:p>
    <w:p w14:paraId="4FCD22E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gospodarski subjekt namjerava dati dio ugovora o javnoj nabavi u podugovor jednom ili više </w:t>
      </w:r>
      <w:proofErr w:type="spellStart"/>
      <w:r w:rsidRPr="00D90442">
        <w:rPr>
          <w:rFonts w:ascii="Times New Roman" w:hAnsi="Times New Roman" w:cs="Times New Roman"/>
          <w:b/>
          <w:color w:val="222A35" w:themeColor="text2" w:themeShade="80"/>
        </w:rPr>
        <w:t>podugovaratelja</w:t>
      </w:r>
      <w:proofErr w:type="spellEnd"/>
      <w:r w:rsidRPr="00D90442">
        <w:rPr>
          <w:rFonts w:ascii="Times New Roman" w:hAnsi="Times New Roman" w:cs="Times New Roman"/>
          <w:color w:val="222A35" w:themeColor="text2" w:themeShade="80"/>
        </w:rPr>
        <w:t xml:space="preserve">, za svakog </w:t>
      </w:r>
      <w:proofErr w:type="spellStart"/>
      <w:r w:rsidRPr="00D90442">
        <w:rPr>
          <w:rFonts w:ascii="Times New Roman" w:hAnsi="Times New Roman" w:cs="Times New Roman"/>
          <w:color w:val="222A35" w:themeColor="text2" w:themeShade="80"/>
        </w:rPr>
        <w:t>podugovaratelja</w:t>
      </w:r>
      <w:proofErr w:type="spellEnd"/>
      <w:r w:rsidRPr="00D90442">
        <w:rPr>
          <w:rFonts w:ascii="Times New Roman" w:hAnsi="Times New Roman" w:cs="Times New Roman"/>
          <w:color w:val="222A35" w:themeColor="text2" w:themeShade="80"/>
        </w:rPr>
        <w:t xml:space="preserve"> pojedinačno,</w:t>
      </w:r>
    </w:p>
    <w:p w14:paraId="0BC0326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se gospodarski subjekt oslanja na sposobnost drugih subjekata, za svakog  </w:t>
      </w:r>
      <w:r w:rsidRPr="00D90442">
        <w:rPr>
          <w:rFonts w:ascii="Times New Roman" w:hAnsi="Times New Roman" w:cs="Times New Roman"/>
          <w:b/>
          <w:color w:val="222A35" w:themeColor="text2" w:themeShade="80"/>
        </w:rPr>
        <w:t>subjekta na čiju se sposobnost gospodarski subjekt oslanja</w:t>
      </w:r>
      <w:r w:rsidRPr="00D90442">
        <w:rPr>
          <w:rFonts w:ascii="Times New Roman" w:hAnsi="Times New Roman" w:cs="Times New Roman"/>
          <w:color w:val="222A35" w:themeColor="text2" w:themeShade="80"/>
        </w:rPr>
        <w:t xml:space="preserve"> pojedinačno.</w:t>
      </w:r>
    </w:p>
    <w:p w14:paraId="6759C439"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Naručitelj utvrdi da postoji osnova za isključenje </w:t>
      </w:r>
      <w:proofErr w:type="spellStart"/>
      <w:r w:rsidRPr="00D90442">
        <w:rPr>
          <w:rFonts w:ascii="Times New Roman" w:hAnsi="Times New Roman" w:cs="Times New Roman"/>
          <w:color w:val="222A35" w:themeColor="text2" w:themeShade="80"/>
        </w:rPr>
        <w:t>podugovaratelja</w:t>
      </w:r>
      <w:proofErr w:type="spellEnd"/>
      <w:r w:rsidRPr="00D90442">
        <w:rPr>
          <w:rFonts w:ascii="Times New Roman" w:hAnsi="Times New Roman" w:cs="Times New Roman"/>
          <w:color w:val="222A35" w:themeColor="text2" w:themeShade="80"/>
        </w:rPr>
        <w:t xml:space="preserve">, zatražiti će od gospodarskog subjekta zamjenu tog </w:t>
      </w:r>
      <w:proofErr w:type="spellStart"/>
      <w:r w:rsidRPr="00D90442">
        <w:rPr>
          <w:rFonts w:ascii="Times New Roman" w:hAnsi="Times New Roman" w:cs="Times New Roman"/>
          <w:color w:val="222A35" w:themeColor="text2" w:themeShade="80"/>
        </w:rPr>
        <w:t>podugovaratelja</w:t>
      </w:r>
      <w:proofErr w:type="spellEnd"/>
      <w:r w:rsidRPr="00D90442">
        <w:rPr>
          <w:rFonts w:ascii="Times New Roman" w:hAnsi="Times New Roman" w:cs="Times New Roman"/>
          <w:color w:val="222A35" w:themeColor="text2" w:themeShade="80"/>
        </w:rPr>
        <w:t xml:space="preserve"> u primjernom roku od 5 (pet) dana, računajući od dana slanja zahtjeva Naručitelja kroz sustav EOJN RH.</w:t>
      </w:r>
    </w:p>
    <w:p w14:paraId="79C9AAC0"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Naručitelj utvrdi da postoji osnova za isključenje subjekta na čiju se sposobnost gospodarski subjekt oslonio radi dokazivanja kriterija za odabir gospodarskog subjekta, zatražiti će od gospodarskog subjekta zamjenu tog subjekta u primjernom roku od 5 (pet) dana, računajući od dana slanja zahtjeva Naručitelja kroz sustav EOJN RH.</w:t>
      </w:r>
    </w:p>
    <w:p w14:paraId="48A8851B"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43" w:name="_Toc337691907"/>
      <w:bookmarkStart w:id="44" w:name="_Toc45025495"/>
      <w:r w:rsidRPr="00D90442">
        <w:rPr>
          <w:rFonts w:ascii="Times New Roman" w:eastAsia="Arial" w:hAnsi="Times New Roman" w:cs="Times New Roman"/>
          <w:sz w:val="20"/>
          <w:szCs w:val="20"/>
        </w:rPr>
        <w:t>Nekažnjavanje</w:t>
      </w:r>
      <w:bookmarkEnd w:id="43"/>
      <w:bookmarkEnd w:id="44"/>
    </w:p>
    <w:p w14:paraId="0407324E"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isključit će gospodarskog subjekta iz postupka javne nabave ako </w:t>
      </w:r>
      <w:r w:rsidR="005859B3" w:rsidRPr="00D90442">
        <w:rPr>
          <w:rFonts w:ascii="Times New Roman" w:hAnsi="Times New Roman" w:cs="Times New Roman"/>
          <w:color w:val="222A35" w:themeColor="text2" w:themeShade="80"/>
        </w:rPr>
        <w:t>utvrdi</w:t>
      </w:r>
      <w:r w:rsidRPr="00D90442">
        <w:rPr>
          <w:rFonts w:ascii="Times New Roman" w:hAnsi="Times New Roman" w:cs="Times New Roman"/>
          <w:color w:val="222A35" w:themeColor="text2" w:themeShade="80"/>
        </w:rPr>
        <w:t xml:space="preserve"> bilo kojem trenutku tijekom postupka javne nabave da:</w:t>
      </w:r>
    </w:p>
    <w:p w14:paraId="2321977B"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w:t>
      </w:r>
      <w:r w:rsidR="005859B3" w:rsidRPr="00D90442">
        <w:rPr>
          <w:rFonts w:ascii="Times New Roman" w:hAnsi="Times New Roman" w:cs="Times New Roman"/>
          <w:b/>
          <w:color w:val="222A35" w:themeColor="text2" w:themeShade="80"/>
        </w:rPr>
        <w:t>ima poslovni</w:t>
      </w:r>
      <w:r w:rsidRPr="00D90442">
        <w:rPr>
          <w:rFonts w:ascii="Times New Roman" w:hAnsi="Times New Roman" w:cs="Times New Roman"/>
          <w:b/>
          <w:color w:val="222A35" w:themeColor="text2" w:themeShade="80"/>
        </w:rPr>
        <w:t xml:space="preserve"> </w:t>
      </w:r>
      <w:proofErr w:type="spellStart"/>
      <w:r w:rsidRPr="00D90442">
        <w:rPr>
          <w:rFonts w:ascii="Times New Roman" w:hAnsi="Times New Roman" w:cs="Times New Roman"/>
          <w:b/>
          <w:color w:val="222A35" w:themeColor="text2" w:themeShade="80"/>
        </w:rPr>
        <w:t>nastan</w:t>
      </w:r>
      <w:proofErr w:type="spellEnd"/>
      <w:r w:rsidRPr="00D90442">
        <w:rPr>
          <w:rFonts w:ascii="Times New Roman" w:hAnsi="Times New Roman" w:cs="Times New Roman"/>
          <w:b/>
          <w:color w:val="222A35" w:themeColor="text2" w:themeShade="80"/>
        </w:rPr>
        <w:t xml:space="preserve"> u Republici Hrvatskoj</w:t>
      </w:r>
      <w:r w:rsidRPr="00D90442">
        <w:rPr>
          <w:rFonts w:ascii="Times New Roman" w:hAnsi="Times New Roman" w:cs="Times New Roman"/>
          <w:color w:val="222A35" w:themeColor="text2" w:themeShade="80"/>
        </w:rPr>
        <w:t xml:space="preserve"> ili osoba koja je član upravnog, upravljačkog ili nadzornog tijela ili ima ovlasti zastupanja, donošenja odluka ili nadzora toga gospodarskog subjekta i koja je državljanin Republike Hrvatske pravomoćnom presudom osuđena za:</w:t>
      </w:r>
    </w:p>
    <w:p w14:paraId="5ABD058D"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 sudjelovanje u zločinačkoj organizaciji, na temelju</w:t>
      </w:r>
    </w:p>
    <w:p w14:paraId="208AD116"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328. (zločinačko udruženje) i članka 329. (počinjenje kaznenog djela u sastavu zločinačkog udruženja) Kaznenog zakona</w:t>
      </w:r>
    </w:p>
    <w:p w14:paraId="0883EAD3"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333. (udruživanje za počinjenje kaznenih djela), iz Kaznenog zakona (»Narodne novine«, br. 110/97., 27/98., 50/00., 129/00., 51/01., 111/03., 190/03., 105/04., 84/05., 71/06., 110/07., 152/08., 57/11., 77/11. i 143/12.)</w:t>
      </w:r>
    </w:p>
    <w:p w14:paraId="47D44C1C"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b) korupciju, na temelju</w:t>
      </w:r>
    </w:p>
    <w:p w14:paraId="3678B58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4FD7B57B"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215A228D"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c) prijevaru, na temelju</w:t>
      </w:r>
    </w:p>
    <w:p w14:paraId="19EC4029"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236. (prijevara), članka 247. (prijevara u gospodarskom poslovanju), članka 256. (utaja poreza ili carine) i članka 258. (subvencijska prijevara) Kaznenog zakona</w:t>
      </w:r>
    </w:p>
    <w:p w14:paraId="17661C92"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članka 224. (prijevara), članka 293. (prijevara u gospodarskom poslovanju) i članka 286. (utaja poreza i drugih davanja) iz Kaznenog zakona (»Narodne novine«, br. 110/97., 27/98., 50/00., </w:t>
      </w:r>
      <w:r w:rsidRPr="00D90442">
        <w:rPr>
          <w:rFonts w:ascii="Times New Roman" w:hAnsi="Times New Roman" w:cs="Times New Roman"/>
          <w:color w:val="222A35" w:themeColor="text2" w:themeShade="80"/>
        </w:rPr>
        <w:lastRenderedPageBreak/>
        <w:t>129/00., 51/01., 111/03., 190/03., 105/04., 84/05., 71/06., 110/07., 152/08., 57/11., 77/11. i 143/12.)</w:t>
      </w:r>
    </w:p>
    <w:p w14:paraId="4362BEF1"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d) terorizam ili kaznena djela povezana s terorističkim aktivnostima, na temelju</w:t>
      </w:r>
    </w:p>
    <w:p w14:paraId="3E43FC57"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97. (terorizam), članka 99. (javno poticanje na terorizam), članka 100. (novačenje za terorizam), članka 101. (obuka za terorizam) i članka 102. (terorističko udruženje) Kaznenog zakona</w:t>
      </w:r>
    </w:p>
    <w:p w14:paraId="513478CF"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169. (terorizam), članka 169.a (javno poticanje na terorizam) i članka 169.b (novačenje i obuka za terorizam) iz Kaznenog zakona (»Narodne novine«, br. 110/97., 27/98., 50/00., 129/00., 51/01., 111/03., 190/03., 105/04., 84/05., 71/06., 110/07., 152/08., 57/11., 77/11. i 143/12.)</w:t>
      </w:r>
    </w:p>
    <w:p w14:paraId="650B89EB"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 pranje novca ili financiranje terorizma, na temelju</w:t>
      </w:r>
    </w:p>
    <w:p w14:paraId="06B6EBB8"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98. (financiranje terorizma) i članka 265. (pranje novca) Kaznenog zakona</w:t>
      </w:r>
    </w:p>
    <w:p w14:paraId="327DA22C"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279. (pranje novca) iz Kaznenog zakona (»Narodne novine«, br. 110/97., 27/98., 50/00., 129/00., 51/01., 111/03., 190/03., 105/04., 84/05., 71/06., 110/07., 152/08., 57/11., 77/11. i 143/12.)</w:t>
      </w:r>
    </w:p>
    <w:p w14:paraId="18C351E5"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f) dječji rad ili druge oblike trgovanja ljudima, na temelju</w:t>
      </w:r>
    </w:p>
    <w:p w14:paraId="182984DA"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106. (trgovanje ljudima) Kaznenog zakona</w:t>
      </w:r>
    </w:p>
    <w:p w14:paraId="0BDA5DB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175. (trgovanje ljudima i ropstvo) iz Kaznenog zakona (»Narodne novine«, br. 110/97., 27/98., 50/00., 129/00., 51/01., 111/03., 190/03., 105/04., 84/05., 71/06., 110/07., 152/08., 57/11., 77/11. i 143/12.), ili</w:t>
      </w:r>
    </w:p>
    <w:p w14:paraId="5348EF25"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nema poslovni </w:t>
      </w:r>
      <w:proofErr w:type="spellStart"/>
      <w:r w:rsidRPr="00D90442">
        <w:rPr>
          <w:rFonts w:ascii="Times New Roman" w:hAnsi="Times New Roman" w:cs="Times New Roman"/>
          <w:b/>
          <w:color w:val="222A35" w:themeColor="text2" w:themeShade="80"/>
        </w:rPr>
        <w:t>nastan</w:t>
      </w:r>
      <w:proofErr w:type="spellEnd"/>
      <w:r w:rsidRPr="00D90442">
        <w:rPr>
          <w:rFonts w:ascii="Times New Roman" w:hAnsi="Times New Roman" w:cs="Times New Roman"/>
          <w:b/>
          <w:color w:val="222A35" w:themeColor="text2" w:themeShade="80"/>
        </w:rPr>
        <w:t xml:space="preserve"> u Republici Hrvatskoj </w:t>
      </w:r>
      <w:r w:rsidRPr="00D90442">
        <w:rPr>
          <w:rFonts w:ascii="Times New Roman" w:hAnsi="Times New Roman" w:cs="Times New Roman"/>
          <w:color w:val="222A35" w:themeColor="text2" w:themeShade="80"/>
        </w:rPr>
        <w:t xml:space="preserve">ili osoba koja je član upravnog, upravljačkog ili nadzornog tijela ili ima ovlasti zastupanja, donošenja odluka ili nadzora toga gospodarskog subjekta i koja nije državljanin Republike Hrvatske pravomoćnom presudom osuđena za kaznena djela iz točke I. </w:t>
      </w:r>
      <w:proofErr w:type="spellStart"/>
      <w:r w:rsidRPr="00D90442">
        <w:rPr>
          <w:rFonts w:ascii="Times New Roman" w:hAnsi="Times New Roman" w:cs="Times New Roman"/>
          <w:color w:val="222A35" w:themeColor="text2" w:themeShade="80"/>
        </w:rPr>
        <w:t>podtočaka</w:t>
      </w:r>
      <w:proofErr w:type="spellEnd"/>
      <w:r w:rsidRPr="00D90442">
        <w:rPr>
          <w:rFonts w:ascii="Times New Roman" w:hAnsi="Times New Roman" w:cs="Times New Roman"/>
          <w:color w:val="222A35" w:themeColor="text2" w:themeShade="80"/>
        </w:rPr>
        <w:t xml:space="preserve"> od a) do f) i za odgovarajuća kaznena djela koja, prema nacionalnim propisima države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odnosno države čiji je osoba državljanin, obuhvaćaju razloge za isključenje iz članka 57. stavka 1. točaka od (a) do (f) Direktive 2014/24/EU.</w:t>
      </w:r>
    </w:p>
    <w:p w14:paraId="300B3FD9"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u w:val="single"/>
        </w:rPr>
        <w:t>Razdoblje isključenja</w:t>
      </w:r>
      <w:r w:rsidRPr="00D90442">
        <w:rPr>
          <w:rFonts w:ascii="Times New Roman" w:hAnsi="Times New Roman" w:cs="Times New Roman"/>
          <w:color w:val="222A35" w:themeColor="text2" w:themeShade="80"/>
        </w:rPr>
        <w:t xml:space="preserve"> gospodarskog subjekta kod kojeg su ostvarene osnove za isključenje iz točke 3.1.1. iz postupka javne nabave je </w:t>
      </w:r>
      <w:r w:rsidRPr="00D90442">
        <w:rPr>
          <w:rFonts w:ascii="Times New Roman" w:hAnsi="Times New Roman" w:cs="Times New Roman"/>
          <w:color w:val="222A35" w:themeColor="text2" w:themeShade="80"/>
          <w:u w:val="single"/>
        </w:rPr>
        <w:t>pet godina od dana pravomoćnosti presude</w:t>
      </w:r>
      <w:r w:rsidRPr="00D90442">
        <w:rPr>
          <w:rFonts w:ascii="Times New Roman" w:hAnsi="Times New Roman" w:cs="Times New Roman"/>
          <w:color w:val="222A35" w:themeColor="text2" w:themeShade="80"/>
        </w:rPr>
        <w:t>, osim ako pravomoćnom presudom nije određeno drukčije.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03FC6" w:rsidRPr="00D90442" w14:paraId="3EB0AC5D"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A9D46C4" w14:textId="77777777" w:rsidR="007D056C" w:rsidRPr="00D90442" w:rsidRDefault="00403FC6" w:rsidP="007E2943">
            <w:pPr>
              <w:spacing w:before="120"/>
              <w:jc w:val="both"/>
              <w:rPr>
                <w:rFonts w:ascii="Times New Roman" w:hAnsi="Times New Roman" w:cs="Times New Roman"/>
                <w:b w:val="0"/>
                <w:i/>
              </w:rPr>
            </w:pPr>
            <w:r w:rsidRPr="00D90442">
              <w:rPr>
                <w:rFonts w:ascii="Times New Roman" w:hAnsi="Times New Roman" w:cs="Times New Roman"/>
                <w:b w:val="0"/>
                <w:i/>
              </w:rPr>
              <w:t>Za potrebe utvrđivanja okolnosti iz točke 3.1.1., gospodarski subjekt u ponudi dostavlja</w:t>
            </w:r>
            <w:r w:rsidR="007D056C" w:rsidRPr="00D90442">
              <w:rPr>
                <w:rFonts w:ascii="Times New Roman" w:hAnsi="Times New Roman" w:cs="Times New Roman"/>
                <w:b w:val="0"/>
                <w:i/>
              </w:rPr>
              <w:t xml:space="preserve"> ispunjeni obrazac Europske jedinstvene dokumentacije o nabavi (dalje: ESPD), </w:t>
            </w:r>
            <w:r w:rsidR="00EA1A67" w:rsidRPr="00D90442">
              <w:rPr>
                <w:rFonts w:ascii="Times New Roman" w:hAnsi="Times New Roman" w:cs="Times New Roman"/>
                <w:b w:val="0"/>
                <w:i/>
              </w:rPr>
              <w:t>/</w:t>
            </w:r>
            <w:r w:rsidR="007D056C"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007D056C" w:rsidRPr="00D90442">
              <w:rPr>
                <w:rFonts w:ascii="Times New Roman" w:eastAsiaTheme="minorHAnsi" w:hAnsi="Times New Roman" w:cs="Times New Roman"/>
                <w:b w:val="0"/>
                <w:bCs w:val="0"/>
                <w:i/>
                <w:color w:val="222A35" w:themeColor="text2" w:themeShade="80"/>
                <w:lang w:eastAsia="en-US"/>
              </w:rPr>
              <w:t xml:space="preserve"> A: Osnove povezane</w:t>
            </w:r>
            <w:r w:rsidR="007D056C" w:rsidRPr="00D90442">
              <w:rPr>
                <w:rFonts w:ascii="Times New Roman" w:hAnsi="Times New Roman" w:cs="Times New Roman"/>
                <w:b w:val="0"/>
                <w:i/>
                <w:color w:val="222A35" w:themeColor="text2" w:themeShade="80"/>
              </w:rPr>
              <w:t xml:space="preserve"> s kaznenim presudama</w:t>
            </w:r>
            <w:r w:rsidR="00EA1A67" w:rsidRPr="00D90442">
              <w:rPr>
                <w:rFonts w:ascii="Times New Roman" w:hAnsi="Times New Roman" w:cs="Times New Roman"/>
                <w:b w:val="0"/>
                <w:i/>
                <w:color w:val="222A35" w:themeColor="text2" w:themeShade="80"/>
              </w:rPr>
              <w:t>/</w:t>
            </w:r>
            <w:r w:rsidR="007D056C" w:rsidRPr="00D90442">
              <w:rPr>
                <w:rFonts w:ascii="Times New Roman" w:hAnsi="Times New Roman" w:cs="Times New Roman"/>
                <w:b w:val="0"/>
                <w:i/>
                <w:color w:val="222A35" w:themeColor="text2" w:themeShade="80"/>
              </w:rPr>
              <w:t xml:space="preserve"> za sve gospodarske subjekte u ponudi.</w:t>
            </w:r>
          </w:p>
        </w:tc>
      </w:tr>
    </w:tbl>
    <w:p w14:paraId="1AD1397D"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45" w:name="_Toc337691908"/>
      <w:bookmarkStart w:id="46" w:name="_Toc45025496"/>
      <w:r w:rsidRPr="00D90442">
        <w:rPr>
          <w:rFonts w:ascii="Times New Roman" w:eastAsia="Arial" w:hAnsi="Times New Roman" w:cs="Times New Roman"/>
          <w:sz w:val="20"/>
          <w:szCs w:val="20"/>
        </w:rPr>
        <w:t>Plaćene dospjele porezne obveze i obveze za mirovinsko i zdravstveno osiguranje</w:t>
      </w:r>
      <w:bookmarkEnd w:id="45"/>
      <w:bookmarkEnd w:id="46"/>
    </w:p>
    <w:p w14:paraId="679731BF"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Javni naručitelj isključit će gospodarskog subjekta iz postupka javne nabave ako utvrdi da gospodarski subjekt nije ispunio obveze plaćanja dospjelih poreznih obveza i obveza za mirovinsko i zdravstveno osiguranje:</w:t>
      </w:r>
    </w:p>
    <w:p w14:paraId="2E5C5536" w14:textId="77777777" w:rsidR="006B76C9" w:rsidRPr="00D90442" w:rsidRDefault="006B76C9" w:rsidP="00FE31F4">
      <w:pPr>
        <w:pStyle w:val="Odlomakpopisa"/>
        <w:numPr>
          <w:ilvl w:val="0"/>
          <w:numId w:val="3"/>
        </w:numPr>
        <w:spacing w:before="120" w:after="0" w:line="240" w:lineRule="auto"/>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Republici Hrvatskoj, ako gospodarski subjekt ima poslovni </w:t>
      </w:r>
      <w:proofErr w:type="spellStart"/>
      <w:r w:rsidRPr="00D90442">
        <w:rPr>
          <w:rFonts w:ascii="Times New Roman" w:hAnsi="Times New Roman" w:cs="Times New Roman"/>
          <w:color w:val="222A35" w:themeColor="text2" w:themeShade="80"/>
        </w:rPr>
        <w:t>nastan</w:t>
      </w:r>
      <w:proofErr w:type="spellEnd"/>
      <w:r w:rsidRPr="00D90442">
        <w:rPr>
          <w:rFonts w:ascii="Times New Roman" w:hAnsi="Times New Roman" w:cs="Times New Roman"/>
          <w:color w:val="222A35" w:themeColor="text2" w:themeShade="80"/>
        </w:rPr>
        <w:t xml:space="preserve"> u Republici Hrvatskoj, ili</w:t>
      </w:r>
    </w:p>
    <w:p w14:paraId="273DD6E1" w14:textId="77777777" w:rsidR="006B76C9" w:rsidRPr="00D90442" w:rsidRDefault="006B76C9" w:rsidP="00FE31F4">
      <w:pPr>
        <w:pStyle w:val="Odlomakpopisa"/>
        <w:numPr>
          <w:ilvl w:val="0"/>
          <w:numId w:val="3"/>
        </w:numPr>
        <w:spacing w:after="0" w:line="240" w:lineRule="auto"/>
        <w:ind w:left="714" w:hanging="357"/>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Republici Hrvatskoj ili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ako gospodarski subjekt nema poslovni </w:t>
      </w:r>
      <w:proofErr w:type="spellStart"/>
      <w:r w:rsidRPr="00D90442">
        <w:rPr>
          <w:rFonts w:ascii="Times New Roman" w:hAnsi="Times New Roman" w:cs="Times New Roman"/>
          <w:color w:val="222A35" w:themeColor="text2" w:themeShade="80"/>
        </w:rPr>
        <w:t>nastan</w:t>
      </w:r>
      <w:proofErr w:type="spellEnd"/>
      <w:r w:rsidRPr="00D90442">
        <w:rPr>
          <w:rFonts w:ascii="Times New Roman" w:hAnsi="Times New Roman" w:cs="Times New Roman"/>
          <w:color w:val="222A35" w:themeColor="text2" w:themeShade="80"/>
        </w:rPr>
        <w:t xml:space="preserve"> u Republici Hrvatskoj.</w:t>
      </w:r>
    </w:p>
    <w:p w14:paraId="0A693C8D" w14:textId="77777777" w:rsidR="00B32AFE" w:rsidRPr="00D90442" w:rsidRDefault="006B76C9" w:rsidP="00B32AFE">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w:t>
      </w:r>
      <w:r w:rsidRPr="00D90442">
        <w:rPr>
          <w:rFonts w:ascii="Times New Roman" w:hAnsi="Times New Roman" w:cs="Times New Roman"/>
          <w:color w:val="222A35" w:themeColor="text2" w:themeShade="80"/>
          <w:u w:val="single"/>
        </w:rPr>
        <w:t>neće isključiti</w:t>
      </w:r>
      <w:r w:rsidRPr="00D90442">
        <w:rPr>
          <w:rFonts w:ascii="Times New Roman" w:hAnsi="Times New Roman" w:cs="Times New Roman"/>
          <w:color w:val="222A35" w:themeColor="text2" w:themeShade="80"/>
        </w:rPr>
        <w:t xml:space="preserve"> gospodarskog subjekta iz postupka javne nabave ako mu sukladno posebnom propisu plaćanje obveza nije dopušteno ili mu je odobrena odgoda plaćanja.</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7D056C" w:rsidRPr="00D90442" w14:paraId="11ABD5FE"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1BD33BDA" w14:textId="77777777" w:rsidR="007D056C" w:rsidRPr="00D90442" w:rsidRDefault="007D056C" w:rsidP="0058465B">
            <w:pPr>
              <w:spacing w:before="120"/>
              <w:jc w:val="both"/>
              <w:rPr>
                <w:rFonts w:ascii="Times New Roman" w:hAnsi="Times New Roman" w:cs="Times New Roman"/>
                <w:b w:val="0"/>
                <w:i/>
              </w:rPr>
            </w:pPr>
            <w:r w:rsidRPr="00D90442">
              <w:rPr>
                <w:rFonts w:ascii="Times New Roman" w:hAnsi="Times New Roman" w:cs="Times New Roman"/>
                <w:b w:val="0"/>
                <w:i/>
              </w:rPr>
              <w:t xml:space="preserve">Za potrebe utvrđivanja okolnosti iz točke 3.1.2., gospodarski subjekt u ponudi dostavlja ispunjeni ESPD obrazac, </w:t>
            </w:r>
            <w:r w:rsidR="00EA1A67" w:rsidRPr="00D90442">
              <w:rPr>
                <w:rFonts w:ascii="Times New Roman" w:hAnsi="Times New Roman" w:cs="Times New Roman"/>
                <w:b w:val="0"/>
                <w:i/>
              </w:rPr>
              <w:t>/</w:t>
            </w:r>
            <w:r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Pr="00D90442">
              <w:rPr>
                <w:rFonts w:ascii="Times New Roman" w:eastAsiaTheme="minorHAnsi" w:hAnsi="Times New Roman" w:cs="Times New Roman"/>
                <w:b w:val="0"/>
                <w:bCs w:val="0"/>
                <w:i/>
                <w:color w:val="222A35" w:themeColor="text2" w:themeShade="80"/>
                <w:lang w:eastAsia="en-US"/>
              </w:rPr>
              <w:t xml:space="preserve"> B: </w:t>
            </w:r>
            <w:r w:rsidRPr="00D90442">
              <w:rPr>
                <w:rFonts w:ascii="Times New Roman" w:hAnsi="Times New Roman" w:cs="Times New Roman"/>
                <w:b w:val="0"/>
                <w:i/>
              </w:rPr>
              <w:t>Osnove povezane s plaćanjem poreza i doprinosa za socijalno osiguranje</w:t>
            </w:r>
            <w:r w:rsidR="00EA1A67" w:rsidRPr="00D90442">
              <w:rPr>
                <w:rFonts w:ascii="Times New Roman" w:hAnsi="Times New Roman" w:cs="Times New Roman"/>
                <w:b w:val="0"/>
                <w:i/>
              </w:rPr>
              <w:t>/</w:t>
            </w:r>
            <w:r w:rsidRPr="00D90442">
              <w:rPr>
                <w:rFonts w:ascii="Times New Roman" w:hAnsi="Times New Roman" w:cs="Times New Roman"/>
                <w:b w:val="0"/>
                <w:i/>
              </w:rPr>
              <w:t xml:space="preserve"> za sve gospodarske subjekte u ponudi</w:t>
            </w:r>
            <w:r w:rsidRPr="00D90442">
              <w:rPr>
                <w:rFonts w:ascii="Times New Roman" w:hAnsi="Times New Roman" w:cs="Times New Roman"/>
                <w:b w:val="0"/>
                <w:i/>
                <w:color w:val="222A35" w:themeColor="text2" w:themeShade="80"/>
              </w:rPr>
              <w:t>.</w:t>
            </w:r>
          </w:p>
        </w:tc>
      </w:tr>
    </w:tbl>
    <w:p w14:paraId="3B752A54" w14:textId="77777777" w:rsidR="006B76C9"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7" w:name="_Toc45025497"/>
      <w:r w:rsidRPr="00D90442">
        <w:rPr>
          <w:rFonts w:ascii="Times New Roman" w:eastAsia="Arial" w:hAnsi="Times New Roman" w:cs="Times New Roman"/>
          <w:smallCaps w:val="0"/>
          <w:color w:val="222A35" w:themeColor="text2" w:themeShade="80"/>
          <w:sz w:val="22"/>
          <w:szCs w:val="22"/>
        </w:rPr>
        <w:t>Dokumenti kojima se dokazuje da ne postoje osnove za isključenje</w:t>
      </w:r>
      <w:bookmarkEnd w:id="47"/>
    </w:p>
    <w:p w14:paraId="6680BE39" w14:textId="715D3EF0" w:rsidR="000975C8" w:rsidRPr="000975C8" w:rsidRDefault="000975C8" w:rsidP="000975C8">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Sukladno članku 263. J</w:t>
      </w:r>
      <w:r w:rsidRPr="000975C8">
        <w:rPr>
          <w:rFonts w:ascii="Times New Roman" w:hAnsi="Times New Roman" w:cs="Times New Roman"/>
          <w:color w:val="222A35" w:themeColor="text2" w:themeShade="80"/>
        </w:rPr>
        <w:t>avni naručitelj je obvezan prije donošenja odluke u postupku javne nabave velike vrijednosti</w:t>
      </w:r>
      <w:r>
        <w:rPr>
          <w:rFonts w:ascii="Times New Roman" w:hAnsi="Times New Roman" w:cs="Times New Roman"/>
          <w:color w:val="222A35" w:themeColor="text2" w:themeShade="80"/>
        </w:rPr>
        <w:t xml:space="preserve"> </w:t>
      </w:r>
      <w:r w:rsidRPr="000975C8">
        <w:rPr>
          <w:rFonts w:ascii="Times New Roman" w:hAnsi="Times New Roman" w:cs="Times New Roman"/>
          <w:color w:val="222A35" w:themeColor="text2" w:themeShade="80"/>
        </w:rPr>
        <w:t>od ponuditelja koji je podnio ekonomski najpovoljniju ponudu zatražiti da u primjerenom roku, ne kraćem od pet dana, dostavi ažurirane popratne dokumente, osim ako već posjeduje te dokumente.</w:t>
      </w:r>
    </w:p>
    <w:p w14:paraId="73CE8313" w14:textId="31503E64" w:rsidR="00943520" w:rsidRPr="00D90442" w:rsidRDefault="00540A19" w:rsidP="000975C8">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 xml:space="preserve">Naručitelj će </w:t>
      </w:r>
      <w:r w:rsidR="000975C8">
        <w:rPr>
          <w:rFonts w:ascii="Times New Roman" w:hAnsi="Times New Roman" w:cs="Times New Roman"/>
          <w:color w:val="222A35" w:themeColor="text2" w:themeShade="80"/>
        </w:rPr>
        <w:t xml:space="preserve">kao dokaz da ne postoje razlozi isključenja kod gospodarskog subjekta </w:t>
      </w:r>
      <w:r w:rsidRPr="00D90442">
        <w:rPr>
          <w:rFonts w:ascii="Times New Roman" w:hAnsi="Times New Roman" w:cs="Times New Roman"/>
          <w:color w:val="222A35" w:themeColor="text2" w:themeShade="80"/>
        </w:rPr>
        <w:t>prihvatiti:</w:t>
      </w:r>
    </w:p>
    <w:tbl>
      <w:tblPr>
        <w:tblStyle w:val="Svijetlatablicareetke1-isticanje51"/>
        <w:tblW w:w="9067" w:type="dxa"/>
        <w:tblBorders>
          <w:top w:val="single" w:sz="4" w:space="0" w:color="C00000"/>
          <w:left w:val="single" w:sz="4" w:space="0" w:color="C00000"/>
          <w:bottom w:val="single" w:sz="4" w:space="0" w:color="C00000"/>
          <w:right w:val="single" w:sz="4" w:space="0" w:color="C00000"/>
          <w:insideH w:val="none" w:sz="0" w:space="0" w:color="auto"/>
          <w:insideV w:val="single" w:sz="4" w:space="0" w:color="C00000"/>
        </w:tblBorders>
        <w:tblLook w:val="04A0" w:firstRow="1" w:lastRow="0" w:firstColumn="1" w:lastColumn="0" w:noHBand="0" w:noVBand="1"/>
      </w:tblPr>
      <w:tblGrid>
        <w:gridCol w:w="1721"/>
        <w:gridCol w:w="7346"/>
      </w:tblGrid>
      <w:tr w:rsidR="003D5F66" w:rsidRPr="00D90442" w14:paraId="20A99F28" w14:textId="77777777" w:rsidTr="000D7BF2">
        <w:trPr>
          <w:cnfStyle w:val="100000000000" w:firstRow="1" w:lastRow="0" w:firstColumn="0" w:lastColumn="0" w:oddVBand="0" w:evenVBand="0" w:oddHBand="0" w:evenHBand="0" w:firstRowFirstColumn="0" w:firstRowLastColumn="0" w:lastRowFirstColumn="0" w:lastRowLastColumn="0"/>
          <w:trHeight w:val="695"/>
          <w:tblHeader/>
        </w:trPr>
        <w:tc>
          <w:tcPr>
            <w:cnfStyle w:val="001000000000" w:firstRow="0" w:lastRow="0" w:firstColumn="1" w:lastColumn="0" w:oddVBand="0" w:evenVBand="0" w:oddHBand="0" w:evenHBand="0" w:firstRowFirstColumn="0" w:firstRowLastColumn="0" w:lastRowFirstColumn="0" w:lastRowLastColumn="0"/>
            <w:tcW w:w="1721" w:type="dxa"/>
            <w:tcBorders>
              <w:bottom w:val="single" w:sz="2" w:space="0" w:color="C00000"/>
            </w:tcBorders>
            <w:vAlign w:val="center"/>
          </w:tcPr>
          <w:p w14:paraId="2927D7B9" w14:textId="77777777" w:rsidR="003D5F66" w:rsidRPr="00D90442" w:rsidRDefault="003D5F66" w:rsidP="000D7BF2">
            <w:pPr>
              <w:jc w:val="center"/>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Točka u Dokumentaciji o nabavi</w:t>
            </w:r>
          </w:p>
        </w:tc>
        <w:tc>
          <w:tcPr>
            <w:tcW w:w="7346" w:type="dxa"/>
            <w:tcBorders>
              <w:bottom w:val="single" w:sz="2" w:space="0" w:color="C00000"/>
            </w:tcBorders>
            <w:vAlign w:val="center"/>
          </w:tcPr>
          <w:p w14:paraId="788BA799" w14:textId="77777777" w:rsidR="003D5F66" w:rsidRPr="00D90442" w:rsidRDefault="003D5F66"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Traženi dokaz</w:t>
            </w:r>
          </w:p>
        </w:tc>
      </w:tr>
      <w:tr w:rsidR="003D5F66" w:rsidRPr="00D90442" w14:paraId="39221066" w14:textId="77777777" w:rsidTr="000D7BF2">
        <w:trPr>
          <w:trHeight w:val="871"/>
        </w:trPr>
        <w:tc>
          <w:tcPr>
            <w:cnfStyle w:val="001000000000" w:firstRow="0" w:lastRow="0" w:firstColumn="1" w:lastColumn="0" w:oddVBand="0" w:evenVBand="0" w:oddHBand="0" w:evenHBand="0" w:firstRowFirstColumn="0" w:firstRowLastColumn="0" w:lastRowFirstColumn="0" w:lastRowLastColumn="0"/>
            <w:tcW w:w="9067" w:type="dxa"/>
            <w:gridSpan w:val="2"/>
            <w:tcBorders>
              <w:top w:val="single" w:sz="2" w:space="0" w:color="C00000"/>
              <w:left w:val="single" w:sz="2" w:space="0" w:color="C00000"/>
              <w:bottom w:val="single" w:sz="2" w:space="0" w:color="C00000"/>
              <w:right w:val="single" w:sz="2" w:space="0" w:color="C00000"/>
            </w:tcBorders>
            <w:shd w:val="clear" w:color="auto" w:fill="D5DCE4" w:themeFill="text2" w:themeFillTint="33"/>
            <w:vAlign w:val="center"/>
          </w:tcPr>
          <w:p w14:paraId="264B7DB3" w14:textId="77777777" w:rsidR="003D5F66" w:rsidRPr="00D90442" w:rsidRDefault="003D5F66" w:rsidP="000D7BF2">
            <w:pPr>
              <w:ind w:left="410"/>
              <w:contextualSpacing/>
              <w:jc w:val="center"/>
              <w:rPr>
                <w:rFonts w:ascii="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OSNOVE ZA ISKLJUČENJE</w:t>
            </w:r>
          </w:p>
        </w:tc>
      </w:tr>
      <w:tr w:rsidR="003D5F66" w:rsidRPr="00D90442" w14:paraId="289E4DCD" w14:textId="77777777" w:rsidTr="00671ABB">
        <w:trPr>
          <w:trHeight w:val="1528"/>
        </w:trPr>
        <w:tc>
          <w:tcPr>
            <w:cnfStyle w:val="001000000000" w:firstRow="0" w:lastRow="0" w:firstColumn="1" w:lastColumn="0" w:oddVBand="0" w:evenVBand="0" w:oddHBand="0" w:evenHBand="0" w:firstRowFirstColumn="0" w:firstRowLastColumn="0" w:lastRowFirstColumn="0" w:lastRowLastColumn="0"/>
            <w:tcW w:w="1721" w:type="dxa"/>
            <w:tcBorders>
              <w:top w:val="single" w:sz="2" w:space="0" w:color="C00000"/>
              <w:bottom w:val="single" w:sz="4" w:space="0" w:color="auto"/>
            </w:tcBorders>
            <w:vAlign w:val="center"/>
          </w:tcPr>
          <w:p w14:paraId="6ADBE0C2"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3.1.1.</w:t>
            </w:r>
          </w:p>
          <w:p w14:paraId="104A6C2A"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2" w:space="0" w:color="C00000"/>
              <w:bottom w:val="single" w:sz="4" w:space="0" w:color="auto"/>
            </w:tcBorders>
          </w:tcPr>
          <w:p w14:paraId="12243A23" w14:textId="77777777" w:rsidR="003D5F66" w:rsidRPr="00D90442" w:rsidRDefault="003D5F66" w:rsidP="00FE31F4">
            <w:pPr>
              <w:numPr>
                <w:ilvl w:val="0"/>
                <w:numId w:val="5"/>
              </w:numPr>
              <w:ind w:left="410" w:hanging="41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izvadak iz kaznene evidencije ili drugog odgovarajućeg registra ili, ako to nije moguće, jednakovrijedni dokument nadležne sudske ili upravne vlasti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odnosno državi čiji je osoba državljanin, kojim se dokazuje da ne postoje osnove za isključenje iz članka 251.st.1.ZJN 2016.;</w:t>
            </w:r>
          </w:p>
          <w:p w14:paraId="5FB4275B" w14:textId="77777777" w:rsidR="003D5F66" w:rsidRPr="00D90442" w:rsidRDefault="003D5F66" w:rsidP="006A0E53">
            <w:pPr>
              <w:numPr>
                <w:ilvl w:val="0"/>
                <w:numId w:val="5"/>
              </w:numPr>
              <w:spacing w:before="120"/>
              <w:ind w:left="408" w:hanging="408"/>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se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ponuditelja, odnosno državi čiji je osoba državljanin, ne izdaju gore navedeni dokumenti ili ako ne obuhvaćaju sve okolnosti obuhvaćene iz članka 251. stavak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ponuditelja, odnosno državi čiji je osoba državljanin.</w:t>
            </w:r>
          </w:p>
          <w:p w14:paraId="24032B3B" w14:textId="77777777" w:rsidR="003D5F66" w:rsidRPr="00D90442" w:rsidRDefault="003D5F66" w:rsidP="006A0E53">
            <w:pPr>
              <w:spacing w:before="120"/>
              <w:ind w:left="34"/>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Sukladno članku 20. stavku 10. Pravilnika o dokumentaciji o nabavi te ponudi u postupcima javne nabave (‘’Narodne novine’’ br. 65/17.) izjavu iz članka 265. stavka 2. u vezi s člankom 251. stavkom 1. ZJN-a 2016 može dati osoba po zakonu ovlaštena za zastupanje gospodarskog subjekta za gospodarski subjekt i za sve osobe koje su članovi upravnog, upravljačkog ili nadzornog tijela ili imaju ovlasti zastupanja, donošenja odluka ili nadzora gospodarskog subjekta. U tom slučaju u Izjavi se za svaku osobu za koju se izjava navodi: ime i prezime, funkcija, mjesto prebivališta i adresa stanovanja, broj identifikacijskog dokumenta i naziv tijela izdavatelja. </w:t>
            </w:r>
          </w:p>
        </w:tc>
      </w:tr>
      <w:tr w:rsidR="003D5F66" w:rsidRPr="00D90442" w14:paraId="6332F9FC" w14:textId="77777777" w:rsidTr="00671ABB">
        <w:trPr>
          <w:trHeight w:val="840"/>
        </w:trPr>
        <w:tc>
          <w:tcPr>
            <w:cnfStyle w:val="001000000000" w:firstRow="0" w:lastRow="0" w:firstColumn="1" w:lastColumn="0" w:oddVBand="0" w:evenVBand="0" w:oddHBand="0" w:evenHBand="0" w:firstRowFirstColumn="0" w:firstRowLastColumn="0" w:lastRowFirstColumn="0" w:lastRowLastColumn="0"/>
            <w:tcW w:w="1721" w:type="dxa"/>
            <w:tcBorders>
              <w:top w:val="single" w:sz="4" w:space="0" w:color="auto"/>
              <w:bottom w:val="single" w:sz="2" w:space="0" w:color="C00000"/>
            </w:tcBorders>
            <w:vAlign w:val="center"/>
          </w:tcPr>
          <w:p w14:paraId="5C1B835E"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3.1.2.</w:t>
            </w:r>
          </w:p>
          <w:p w14:paraId="268B9B72"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4" w:space="0" w:color="auto"/>
              <w:bottom w:val="single" w:sz="2" w:space="0" w:color="C00000"/>
            </w:tcBorders>
          </w:tcPr>
          <w:p w14:paraId="54D7264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potvrdu porezne uprave ili drugog nadležnog tijela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kojom se dokazuje da ne postoje navedene osnove za isključenje.</w:t>
            </w:r>
          </w:p>
          <w:p w14:paraId="5CE43EAB" w14:textId="77777777" w:rsidR="003D5F66" w:rsidRPr="00D90442" w:rsidRDefault="003D5F66" w:rsidP="000D7BF2">
            <w:pPr>
              <w:autoSpaceDE w:val="0"/>
              <w:autoSpaceDN w:val="0"/>
              <w:adjustRightInd w:val="0"/>
              <w:ind w:left="35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3B450DE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se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odnosno državi čiji je osoba državljanin ne izdaju takvi dokumenti ili ako ne obuhvaćaju sve okolnosti obuhvaćene ovom točkom Dokumentacije o nabavi,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D90442">
              <w:rPr>
                <w:rFonts w:ascii="Times New Roman" w:hAnsi="Times New Roman" w:cs="Times New Roman"/>
                <w:color w:val="222A35" w:themeColor="text2" w:themeShade="80"/>
              </w:rPr>
              <w:t>nastana</w:t>
            </w:r>
            <w:proofErr w:type="spellEnd"/>
            <w:r w:rsidRPr="00D90442">
              <w:rPr>
                <w:rFonts w:ascii="Times New Roman" w:hAnsi="Times New Roman" w:cs="Times New Roman"/>
                <w:color w:val="222A35" w:themeColor="text2" w:themeShade="80"/>
              </w:rPr>
              <w:t xml:space="preserve"> gospodarskog subjekta, odnosno državi čiji je osoba državljanin.</w:t>
            </w:r>
          </w:p>
        </w:tc>
      </w:tr>
    </w:tbl>
    <w:p w14:paraId="5782D9B1" w14:textId="35666CD5" w:rsidR="00540A19" w:rsidRPr="00D90442" w:rsidRDefault="00540A19"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Upućuju se gospodarski subjekti da se dokumenti navedeni u ovoj točki Dokumentacije o nabavi ne dostavljaju uz ponudu. Dovoljno je ispuniti ESPD obrazac i priložiti ga uz ponudu.  </w:t>
      </w:r>
    </w:p>
    <w:p w14:paraId="51E64A92" w14:textId="52F9D9EF" w:rsidR="0057488A" w:rsidRPr="00D90442" w:rsidRDefault="0057488A"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koji je podnio ekonomski najpovoljniju ponudu zatražiti da u roku ne kraćem od  pet dana dostavi ažurirane popratne dokumente kojima dokazuje da ne postoje osnove za isključenje iz točke 3.1. ove Dokumentacije o nabavi. </w:t>
      </w:r>
    </w:p>
    <w:p w14:paraId="0AC792C4" w14:textId="77777777" w:rsidR="00E26F28" w:rsidRPr="00D90442" w:rsidRDefault="00E26F28"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Ažurirane popratne dokumente ponuditelj može dostaviti u neovjerenoj preslici posredstvom EOJN, elektroničkim sredstvima komunikacije ili na drugi dokazi način. Neovjerenom preslikom smatra se i </w:t>
      </w:r>
      <w:r w:rsidRPr="00D90442">
        <w:rPr>
          <w:rFonts w:ascii="Times New Roman" w:eastAsia="Times New Roman" w:hAnsi="Times New Roman" w:cs="Times New Roman"/>
          <w:color w:val="222A35" w:themeColor="text2" w:themeShade="80"/>
        </w:rPr>
        <w:lastRenderedPageBreak/>
        <w:t>neovjereni ispis elektroničke isprave. U svrhu dodatne provjere informacija naručitelj može zatražiti dostavu ili stavljanje na uvid izvornika ili ovjerenih preslika jednog ili više traženih dokumenata.</w:t>
      </w:r>
    </w:p>
    <w:p w14:paraId="7C12B042"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Sukladno članku 20. stavku 9. Pravilnika o dokumentaciji o nabavi te ponudama u </w:t>
      </w:r>
      <w:proofErr w:type="spellStart"/>
      <w:r w:rsidRPr="00227656">
        <w:rPr>
          <w:rFonts w:ascii="Times New Roman" w:eastAsia="Times New Roman" w:hAnsi="Times New Roman" w:cs="Times New Roman"/>
          <w:color w:val="222A35" w:themeColor="text2" w:themeShade="80"/>
        </w:rPr>
        <w:t>u</w:t>
      </w:r>
      <w:proofErr w:type="spellEnd"/>
      <w:r w:rsidRPr="00227656">
        <w:rPr>
          <w:rFonts w:ascii="Times New Roman" w:eastAsia="Times New Roman" w:hAnsi="Times New Roman" w:cs="Times New Roman"/>
          <w:color w:val="222A35" w:themeColor="text2" w:themeShade="80"/>
        </w:rPr>
        <w:t xml:space="preserve"> postupcima javne nabave </w:t>
      </w:r>
      <w:r w:rsidRPr="00D90442">
        <w:rPr>
          <w:rFonts w:ascii="Times New Roman" w:eastAsia="Times New Roman" w:hAnsi="Times New Roman" w:cs="Times New Roman"/>
          <w:color w:val="222A35" w:themeColor="text2" w:themeShade="80"/>
        </w:rPr>
        <w:t>(‘’Narodne novine’’ br. 65/17.) oborivo se smatra da su dokazi iz članka 265. stavka 1. ZJN 2016 ažurirani ako nisu stariji od dana u kojem istječe rok za dostavu ponuda ili zahtjeva za sudjelovanje.</w:t>
      </w:r>
    </w:p>
    <w:p w14:paraId="7400CCFC"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Odbit će se ponuda ponuditelja koji je podnio ekonomski najpovoljniju ponudu ako ne dostavi ažurirane popratne dokumente u ostavljenom roku ili njima ne dokaže da ispunjava tražene uvjete. U tom slučaju će naručitelj  pozvati ponuditelja koji je podnio sljedeću </w:t>
      </w:r>
      <w:r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w:t>
      </w:r>
      <w:r w:rsidRPr="00227656">
        <w:rPr>
          <w:rFonts w:ascii="Times New Roman" w:eastAsia="Times New Roman" w:hAnsi="Times New Roman" w:cs="Times New Roman"/>
          <w:color w:val="222A35" w:themeColor="text2" w:themeShade="80"/>
        </w:rPr>
        <w:t xml:space="preserve">da dostavi ažurirane popratne dokumente </w:t>
      </w:r>
      <w:r w:rsidRPr="00D90442">
        <w:rPr>
          <w:rFonts w:ascii="Times New Roman" w:eastAsia="Times New Roman" w:hAnsi="Times New Roman" w:cs="Times New Roman"/>
          <w:color w:val="222A35" w:themeColor="text2" w:themeShade="80"/>
        </w:rPr>
        <w:t>ili poništiti postupak javne nabave, ako postoje razlozi za poništenje.</w:t>
      </w:r>
    </w:p>
    <w:p w14:paraId="5DC4C6DF" w14:textId="77777777" w:rsidR="004E4F5D" w:rsidRPr="00D90442" w:rsidRDefault="004E4F5D" w:rsidP="004E4F5D">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Mogućnost dokazivanja pouzdanosti – poduzete mjere  „</w:t>
      </w:r>
      <w:proofErr w:type="spellStart"/>
      <w:r w:rsidRPr="00D90442">
        <w:rPr>
          <w:rFonts w:ascii="Times New Roman" w:eastAsia="Times New Roman" w:hAnsi="Times New Roman" w:cs="Times New Roman"/>
          <w:b/>
          <w:color w:val="222A35" w:themeColor="text2" w:themeShade="80"/>
        </w:rPr>
        <w:t>samokorigiranja</w:t>
      </w:r>
      <w:proofErr w:type="spellEnd"/>
      <w:r w:rsidRPr="00D90442">
        <w:rPr>
          <w:rFonts w:ascii="Times New Roman" w:eastAsia="Times New Roman" w:hAnsi="Times New Roman" w:cs="Times New Roman"/>
          <w:b/>
          <w:color w:val="222A35" w:themeColor="text2" w:themeShade="80"/>
        </w:rPr>
        <w:t>“</w:t>
      </w:r>
    </w:p>
    <w:p w14:paraId="610E456E"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kod kojeg su ostvarene osnove za isključenje iz točke 3.1.1. ove Dokumentacije o nabavi može Naručitelju dostaviti dokaze o mjerama koje je poduzeo kako bi dokazao svoju pouzdanost bez obzira na postojanje relevantne osnove za isključenje.</w:t>
      </w:r>
    </w:p>
    <w:p w14:paraId="7B8A86CB"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Poduzimanje  mjera gospodarski subjekt dokazuje:</w:t>
      </w:r>
    </w:p>
    <w:p w14:paraId="0C6200ED"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 plaćanjem naknade štete ili poduzimanjem drugih odgovarajućih mjera u cilju plaćanja naknade štete prouzročene</w:t>
      </w:r>
      <w:r>
        <w:rPr>
          <w:rFonts w:ascii="Times New Roman" w:eastAsia="Times New Roman" w:hAnsi="Times New Roman" w:cs="Times New Roman"/>
          <w:color w:val="222A35" w:themeColor="text2" w:themeShade="80"/>
        </w:rPr>
        <w:t xml:space="preserve"> </w:t>
      </w:r>
      <w:r w:rsidRPr="00227656">
        <w:rPr>
          <w:rFonts w:ascii="Times New Roman" w:eastAsia="Times New Roman" w:hAnsi="Times New Roman" w:cs="Times New Roman"/>
          <w:color w:val="222A35" w:themeColor="text2" w:themeShade="80"/>
        </w:rPr>
        <w:t>kaznenim</w:t>
      </w:r>
      <w:r w:rsidRPr="00D90442">
        <w:rPr>
          <w:rFonts w:ascii="Times New Roman" w:eastAsia="Times New Roman" w:hAnsi="Times New Roman" w:cs="Times New Roman"/>
          <w:color w:val="222A35" w:themeColor="text2" w:themeShade="80"/>
        </w:rPr>
        <w:t xml:space="preserve"> djelom ili propustom</w:t>
      </w:r>
    </w:p>
    <w:p w14:paraId="26CA3C39"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2. aktivnom suradnjom s nadležnim istražnim tijelima radi potpunog razjašnjenja činjenica i okolnosti u vezi s </w:t>
      </w:r>
      <w:r w:rsidRPr="00227656">
        <w:rPr>
          <w:rFonts w:ascii="Times New Roman" w:eastAsia="Times New Roman" w:hAnsi="Times New Roman" w:cs="Times New Roman"/>
          <w:color w:val="222A35" w:themeColor="text2" w:themeShade="80"/>
        </w:rPr>
        <w:t>kaznenim</w:t>
      </w:r>
      <w:r>
        <w:rPr>
          <w:rFonts w:ascii="Times New Roman" w:eastAsia="Times New Roman" w:hAnsi="Times New Roman" w:cs="Times New Roman"/>
          <w:color w:val="222A35" w:themeColor="text2" w:themeShade="80"/>
        </w:rPr>
        <w:t xml:space="preserve"> </w:t>
      </w:r>
      <w:r w:rsidRPr="00D90442">
        <w:rPr>
          <w:rFonts w:ascii="Times New Roman" w:eastAsia="Times New Roman" w:hAnsi="Times New Roman" w:cs="Times New Roman"/>
          <w:color w:val="222A35" w:themeColor="text2" w:themeShade="80"/>
        </w:rPr>
        <w:t>djelom ili propustom</w:t>
      </w:r>
    </w:p>
    <w:p w14:paraId="37750C0F"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3. odgovarajućim tehničkim, organizacijskim i kadrovskim mjerama radi sprječavanja daljnjih </w:t>
      </w:r>
      <w:r w:rsidRPr="00227656">
        <w:rPr>
          <w:rFonts w:ascii="Times New Roman" w:eastAsia="Times New Roman" w:hAnsi="Times New Roman" w:cs="Times New Roman"/>
          <w:color w:val="222A35" w:themeColor="text2" w:themeShade="80"/>
        </w:rPr>
        <w:t>kazneni</w:t>
      </w:r>
      <w:r>
        <w:rPr>
          <w:rFonts w:ascii="Times New Roman" w:eastAsia="Times New Roman" w:hAnsi="Times New Roman" w:cs="Times New Roman"/>
          <w:color w:val="222A35" w:themeColor="text2" w:themeShade="80"/>
        </w:rPr>
        <w:t xml:space="preserve">h </w:t>
      </w:r>
      <w:r w:rsidRPr="00D90442">
        <w:rPr>
          <w:rFonts w:ascii="Times New Roman" w:eastAsia="Times New Roman" w:hAnsi="Times New Roman" w:cs="Times New Roman"/>
          <w:color w:val="222A35" w:themeColor="text2" w:themeShade="80"/>
        </w:rPr>
        <w:t>djela ili propusta.</w:t>
      </w:r>
    </w:p>
    <w:p w14:paraId="205C5B84"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neće isključiti gospodarskog subjekta iz postupka javne nabave ako je ocijenjeno da su poduzete mjere primjerene.</w:t>
      </w:r>
    </w:p>
    <w:p w14:paraId="0E050673" w14:textId="77777777" w:rsidR="00540A19" w:rsidRPr="00D90442" w:rsidRDefault="00540A19" w:rsidP="00951D83">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kojem je pravomoćnom presudom određena zabrana sudjelovanja u postupcima javne nabave ili postupcima davanja koncesija na određeno vrijeme nema pravo korištenja ove mogućnosti do isteka roka zabrane u državi u kojoj je presuda na snazi.</w:t>
      </w:r>
    </w:p>
    <w:p w14:paraId="71D52DF6"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Za potrebe utvrđivanja gore navedenih okolnosti gospodarski subjekt u ponudi dostavlja:</w:t>
      </w:r>
    </w:p>
    <w:p w14:paraId="1A511B73"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 ispunjeni ESPD obrazac (Dio III: Osnove za isključenje, Odjeljak A: Osnove povezane s kaznenim djelima - u dijelu koji se odnosi na „</w:t>
      </w:r>
      <w:proofErr w:type="spellStart"/>
      <w:r w:rsidRPr="00D90442">
        <w:rPr>
          <w:rFonts w:ascii="Times New Roman" w:eastAsiaTheme="minorEastAsia" w:hAnsi="Times New Roman" w:cs="Times New Roman"/>
          <w:bCs/>
          <w:i/>
          <w:lang w:eastAsia="hr-HR"/>
        </w:rPr>
        <w:t>samokorigiranje</w:t>
      </w:r>
      <w:proofErr w:type="spellEnd"/>
      <w:r w:rsidRPr="00D90442">
        <w:rPr>
          <w:rFonts w:ascii="Times New Roman" w:eastAsiaTheme="minorEastAsia" w:hAnsi="Times New Roman" w:cs="Times New Roman"/>
          <w:bCs/>
          <w:i/>
          <w:lang w:eastAsia="hr-HR"/>
        </w:rPr>
        <w:t>“), ako je primjenjivo.</w:t>
      </w:r>
    </w:p>
    <w:p w14:paraId="3496BF9A" w14:textId="77777777" w:rsidR="005C0E4B" w:rsidRPr="00D90442" w:rsidRDefault="005C0E4B"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br w:type="page"/>
      </w:r>
    </w:p>
    <w:p w14:paraId="164152F6" w14:textId="77777777" w:rsidR="005C0E4B" w:rsidRPr="00D90442" w:rsidRDefault="005C0E4B" w:rsidP="0058465B">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48" w:name="_Toc45025498"/>
      <w:r w:rsidRPr="00D90442">
        <w:rPr>
          <w:rFonts w:ascii="Times New Roman" w:hAnsi="Times New Roman" w:cs="Times New Roman"/>
          <w:color w:val="222A35" w:themeColor="text2" w:themeShade="80"/>
          <w:sz w:val="24"/>
          <w:szCs w:val="24"/>
        </w:rPr>
        <w:lastRenderedPageBreak/>
        <w:t>Kriterij za odabir gospodarskog subjekta – uvjeti sposobnosti</w:t>
      </w:r>
      <w:bookmarkEnd w:id="48"/>
    </w:p>
    <w:p w14:paraId="63185CF0" w14:textId="77777777" w:rsidR="00AF6215" w:rsidRPr="00D90442" w:rsidRDefault="00AF6215" w:rsidP="00153C1C">
      <w:pPr>
        <w:spacing w:after="0" w:line="240" w:lineRule="auto"/>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Gospodarski subjekti dokazuju svoju: </w:t>
      </w:r>
    </w:p>
    <w:p w14:paraId="38B25E85"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sposobnost za obavljanje profesionalne djelatnosti, </w:t>
      </w:r>
    </w:p>
    <w:p w14:paraId="2DE0ED68"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ekonomsku i financijsku sposobnost te </w:t>
      </w:r>
    </w:p>
    <w:p w14:paraId="29008780"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tehničku i stručnu sposobnost.</w:t>
      </w:r>
    </w:p>
    <w:p w14:paraId="145AEF60" w14:textId="77777777" w:rsidR="005C0E4B" w:rsidRPr="00D90442" w:rsidRDefault="00B8725F" w:rsidP="00D60662">
      <w:pPr>
        <w:pStyle w:val="Naslov2"/>
        <w:shd w:val="clear" w:color="auto" w:fill="D9E2F3" w:themeFill="accent5" w:themeFillTint="33"/>
        <w:spacing w:before="240" w:line="240" w:lineRule="auto"/>
        <w:ind w:left="0" w:firstLine="0"/>
        <w:rPr>
          <w:rFonts w:ascii="Times New Roman" w:eastAsia="Arial" w:hAnsi="Times New Roman" w:cs="Times New Roman"/>
          <w:smallCaps w:val="0"/>
          <w:color w:val="222A35" w:themeColor="text2" w:themeShade="80"/>
          <w:sz w:val="22"/>
          <w:szCs w:val="22"/>
        </w:rPr>
      </w:pPr>
      <w:bookmarkStart w:id="49" w:name="_Toc45025499"/>
      <w:r w:rsidRPr="00D90442">
        <w:rPr>
          <w:rFonts w:ascii="Times New Roman" w:eastAsia="Arial" w:hAnsi="Times New Roman" w:cs="Times New Roman"/>
          <w:smallCaps w:val="0"/>
          <w:color w:val="222A35" w:themeColor="text2" w:themeShade="80"/>
          <w:sz w:val="22"/>
          <w:szCs w:val="22"/>
        </w:rPr>
        <w:t>Uvjeti sposobnost za obavljanje profesionalne djelatnosti</w:t>
      </w:r>
      <w:bookmarkEnd w:id="49"/>
    </w:p>
    <w:p w14:paraId="7F9E005A" w14:textId="77777777" w:rsidR="0058465B" w:rsidRPr="00D90442" w:rsidRDefault="0058465B" w:rsidP="0058465B">
      <w:pPr>
        <w:spacing w:after="0" w:line="240" w:lineRule="auto"/>
        <w:rPr>
          <w:rFonts w:ascii="Times New Roman" w:hAnsi="Times New Roman" w:cs="Times New Roman"/>
          <w:color w:val="222A35" w:themeColor="text2" w:themeShade="80"/>
          <w:sz w:val="2"/>
          <w:szCs w:val="2"/>
        </w:rPr>
      </w:pPr>
    </w:p>
    <w:p w14:paraId="6B806BA9" w14:textId="419F89E3" w:rsidR="005C0E4B" w:rsidRPr="00D90442" w:rsidRDefault="00951489" w:rsidP="00951489">
      <w:pPr>
        <w:spacing w:before="120" w:after="120" w:line="240" w:lineRule="auto"/>
        <w:jc w:val="both"/>
        <w:rPr>
          <w:rFonts w:ascii="Times New Roman" w:hAnsi="Times New Roman" w:cs="Times New Roman"/>
          <w:color w:val="222A35" w:themeColor="text2" w:themeShade="80"/>
        </w:rPr>
      </w:pPr>
      <w:r w:rsidRPr="00951489">
        <w:rPr>
          <w:rFonts w:ascii="Times New Roman" w:hAnsi="Times New Roman" w:cs="Times New Roman"/>
          <w:color w:val="222A35" w:themeColor="text2" w:themeShade="80"/>
        </w:rPr>
        <w:t xml:space="preserve">Gospodarski subjekt </w:t>
      </w:r>
      <w:r w:rsidR="005C0E4B" w:rsidRPr="00D90442">
        <w:rPr>
          <w:rFonts w:ascii="Times New Roman" w:hAnsi="Times New Roman" w:cs="Times New Roman"/>
          <w:color w:val="222A35" w:themeColor="text2" w:themeShade="80"/>
        </w:rPr>
        <w:t>u ovom postupku javne nabave</w:t>
      </w:r>
      <w:r w:rsidR="00E333AF">
        <w:rPr>
          <w:rFonts w:ascii="Times New Roman" w:hAnsi="Times New Roman" w:cs="Times New Roman"/>
          <w:color w:val="222A35" w:themeColor="text2" w:themeShade="80"/>
        </w:rPr>
        <w:t>,</w:t>
      </w:r>
      <w:r w:rsidR="005C0E4B" w:rsidRPr="00D90442">
        <w:rPr>
          <w:rFonts w:ascii="Times New Roman" w:hAnsi="Times New Roman" w:cs="Times New Roman"/>
          <w:color w:val="222A35" w:themeColor="text2" w:themeShade="80"/>
        </w:rPr>
        <w:t xml:space="preserve"> mora dokazati svoj upis u sudski, obrtni, strukovni ili drugi odgovarajući registar u državi njegova poslovnog </w:t>
      </w:r>
      <w:proofErr w:type="spellStart"/>
      <w:r w:rsidR="005C0E4B" w:rsidRPr="00D90442">
        <w:rPr>
          <w:rFonts w:ascii="Times New Roman" w:hAnsi="Times New Roman" w:cs="Times New Roman"/>
          <w:color w:val="222A35" w:themeColor="text2" w:themeShade="80"/>
        </w:rPr>
        <w:t>nastana</w:t>
      </w:r>
      <w:proofErr w:type="spellEnd"/>
      <w:r w:rsidR="00451008" w:rsidRPr="00D90442">
        <w:rPr>
          <w:rFonts w:ascii="Times New Roman" w:hAnsi="Times New Roman" w:cs="Times New Roman"/>
          <w:color w:val="222A35" w:themeColor="text2" w:themeShade="80"/>
        </w:rPr>
        <w:t>.</w:t>
      </w:r>
    </w:p>
    <w:p w14:paraId="38AF330C" w14:textId="77777777" w:rsidR="0058465B" w:rsidRPr="00D90442" w:rsidRDefault="0058465B" w:rsidP="0058465B">
      <w:pPr>
        <w:spacing w:after="0" w:line="240" w:lineRule="auto"/>
        <w:rPr>
          <w:rFonts w:ascii="Times New Roman" w:hAnsi="Times New Roman" w:cs="Times New Roman"/>
          <w:sz w:val="2"/>
          <w:szCs w:val="2"/>
          <w:lang w:eastAsia="hr-HR"/>
        </w:rPr>
      </w:pP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028E9739"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446288E" w14:textId="2A8DF1AF" w:rsidR="00451008" w:rsidRPr="00D90442" w:rsidRDefault="00451008" w:rsidP="0058465B">
            <w:pPr>
              <w:spacing w:before="120"/>
              <w:jc w:val="both"/>
              <w:rPr>
                <w:rFonts w:ascii="Times New Roman" w:hAnsi="Times New Roman" w:cs="Times New Roman"/>
                <w:b w:val="0"/>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4.1. gospodarski subjekt dužan je ispuniti ESPD obrazac kao sastavni dio ponude, i to Dio IV. A: Sposobnost za obavljanje profesionalne djelatnosti, </w:t>
            </w:r>
            <w:r w:rsidR="000975C8" w:rsidRPr="000975C8">
              <w:rPr>
                <w:rFonts w:ascii="Times New Roman" w:eastAsiaTheme="minorHAnsi" w:hAnsi="Times New Roman" w:cs="Times New Roman"/>
                <w:b w:val="0"/>
                <w:bCs w:val="0"/>
                <w:color w:val="222A35" w:themeColor="text2" w:themeShade="80"/>
                <w:lang w:eastAsia="en-US"/>
              </w:rPr>
              <w:t>Upis u strukovni registar</w:t>
            </w:r>
            <w:r w:rsidR="000975C8">
              <w:rPr>
                <w:rFonts w:ascii="Times New Roman" w:eastAsiaTheme="minorHAnsi" w:hAnsi="Times New Roman" w:cs="Times New Roman"/>
                <w:b w:val="0"/>
                <w:bCs w:val="0"/>
                <w:color w:val="222A35" w:themeColor="text2" w:themeShade="80"/>
                <w:lang w:eastAsia="en-US"/>
              </w:rPr>
              <w:t xml:space="preserve"> ili </w:t>
            </w:r>
            <w:r w:rsidR="000975C8" w:rsidRPr="000975C8">
              <w:rPr>
                <w:rFonts w:ascii="Times New Roman" w:eastAsiaTheme="minorHAnsi" w:hAnsi="Times New Roman" w:cs="Times New Roman"/>
                <w:b w:val="0"/>
                <w:bCs w:val="0"/>
                <w:color w:val="222A35" w:themeColor="text2" w:themeShade="80"/>
                <w:lang w:eastAsia="en-US"/>
              </w:rPr>
              <w:t>Upis u obrtni registar</w:t>
            </w:r>
            <w:r w:rsidR="00BC1086">
              <w:rPr>
                <w:rFonts w:ascii="Times New Roman" w:eastAsiaTheme="minorHAnsi" w:hAnsi="Times New Roman" w:cs="Times New Roman"/>
                <w:b w:val="0"/>
                <w:bCs w:val="0"/>
                <w:color w:val="222A35" w:themeColor="text2" w:themeShade="80"/>
                <w:lang w:eastAsia="en-US"/>
              </w:rPr>
              <w:t>,</w:t>
            </w:r>
            <w:r w:rsidRPr="00D90442">
              <w:rPr>
                <w:rFonts w:ascii="Times New Roman" w:eastAsiaTheme="minorHAnsi" w:hAnsi="Times New Roman" w:cs="Times New Roman"/>
                <w:b w:val="0"/>
                <w:bCs w:val="0"/>
                <w:color w:val="222A35" w:themeColor="text2" w:themeShade="80"/>
                <w:lang w:eastAsia="en-US"/>
              </w:rPr>
              <w:t xml:space="preserve"> za sve gospodarske subjekte u ponudi.</w:t>
            </w:r>
          </w:p>
        </w:tc>
      </w:tr>
    </w:tbl>
    <w:p w14:paraId="334C0BB2"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0" w:name="_Toc45025500"/>
      <w:r w:rsidRPr="00D90442">
        <w:rPr>
          <w:rFonts w:ascii="Times New Roman" w:eastAsia="Arial" w:hAnsi="Times New Roman" w:cs="Times New Roman"/>
          <w:smallCaps w:val="0"/>
          <w:color w:val="222A35" w:themeColor="text2" w:themeShade="80"/>
          <w:sz w:val="22"/>
          <w:szCs w:val="22"/>
        </w:rPr>
        <w:t>Uvjeti ekonomske i financijske sposobnosti</w:t>
      </w:r>
      <w:bookmarkEnd w:id="50"/>
    </w:p>
    <w:p w14:paraId="07698908" w14:textId="77777777" w:rsidR="00EA6D0C" w:rsidRPr="00D90442" w:rsidRDefault="00EA6D0C" w:rsidP="00EA6D0C">
      <w:pPr>
        <w:pStyle w:val="Naslov3"/>
        <w:shd w:val="clear" w:color="auto" w:fill="FFF2CC" w:themeFill="accent4" w:themeFillTint="33"/>
        <w:rPr>
          <w:rFonts w:ascii="Times New Roman" w:eastAsia="Arial" w:hAnsi="Times New Roman" w:cs="Times New Roman"/>
          <w:color w:val="222A35" w:themeColor="text2" w:themeShade="80"/>
          <w:sz w:val="20"/>
          <w:szCs w:val="20"/>
        </w:rPr>
      </w:pPr>
      <w:bookmarkStart w:id="51" w:name="_Toc45025501"/>
      <w:r w:rsidRPr="00D90442">
        <w:rPr>
          <w:rFonts w:ascii="Times New Roman" w:eastAsia="Arial" w:hAnsi="Times New Roman" w:cs="Times New Roman"/>
          <w:color w:val="222A35" w:themeColor="text2" w:themeShade="80"/>
          <w:sz w:val="20"/>
          <w:szCs w:val="20"/>
        </w:rPr>
        <w:t>Minimalni godišnji promet u posljednje tri dostupne financijske godine</w:t>
      </w:r>
      <w:bookmarkEnd w:id="51"/>
    </w:p>
    <w:p w14:paraId="76BAA875" w14:textId="4AA9C7D7" w:rsidR="002A3846" w:rsidRPr="00D90442" w:rsidRDefault="005C0E4B" w:rsidP="0058465B">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mora dokazati da je njegov </w:t>
      </w:r>
      <w:r w:rsidR="00324399" w:rsidRPr="00D90442">
        <w:rPr>
          <w:rFonts w:ascii="Times New Roman" w:hAnsi="Times New Roman" w:cs="Times New Roman"/>
          <w:color w:val="222A35" w:themeColor="text2" w:themeShade="80"/>
        </w:rPr>
        <w:t xml:space="preserve">ukupni </w:t>
      </w:r>
      <w:r w:rsidRPr="00D90442">
        <w:rPr>
          <w:rFonts w:ascii="Times New Roman" w:hAnsi="Times New Roman" w:cs="Times New Roman"/>
          <w:color w:val="222A35" w:themeColor="text2" w:themeShade="80"/>
        </w:rPr>
        <w:t>godišnji promet u posljednje tri dostupne financijske godine</w:t>
      </w:r>
      <w:r w:rsidR="000975C8">
        <w:rPr>
          <w:rFonts w:ascii="Times New Roman" w:hAnsi="Times New Roman" w:cs="Times New Roman"/>
          <w:color w:val="222A35" w:themeColor="text2" w:themeShade="80"/>
        </w:rPr>
        <w:t xml:space="preserve">, </w:t>
      </w:r>
      <w:r w:rsidR="000975C8" w:rsidRPr="000975C8">
        <w:rPr>
          <w:rFonts w:ascii="Times New Roman" w:hAnsi="Times New Roman" w:cs="Times New Roman"/>
          <w:color w:val="222A35" w:themeColor="text2" w:themeShade="80"/>
        </w:rPr>
        <w:t>ovisno o datumu osnivanja ili početka obavljanja djelatnosti gospodarskog subjekta, ako je informacija o tim prometima dostupna</w:t>
      </w:r>
      <w:r w:rsidR="000975C8">
        <w:rPr>
          <w:rFonts w:ascii="Times New Roman" w:hAnsi="Times New Roman" w:cs="Times New Roman"/>
          <w:color w:val="222A35" w:themeColor="text2" w:themeShade="80"/>
        </w:rPr>
        <w:t>,</w:t>
      </w:r>
      <w:r w:rsidR="000D1A8D" w:rsidRPr="00D90442">
        <w:rPr>
          <w:rFonts w:ascii="Times New Roman" w:hAnsi="Times New Roman" w:cs="Times New Roman"/>
          <w:color w:val="222A35" w:themeColor="text2" w:themeShade="80"/>
        </w:rPr>
        <w:t xml:space="preserve"> </w:t>
      </w:r>
      <w:r w:rsidR="00324399" w:rsidRPr="00D90442">
        <w:rPr>
          <w:rFonts w:ascii="Times New Roman" w:hAnsi="Times New Roman" w:cs="Times New Roman"/>
          <w:color w:val="222A35" w:themeColor="text2" w:themeShade="80"/>
        </w:rPr>
        <w:t xml:space="preserve">(kumulativno) </w:t>
      </w:r>
      <w:r w:rsidR="000D1A8D" w:rsidRPr="00D90442">
        <w:rPr>
          <w:rFonts w:ascii="Times New Roman" w:hAnsi="Times New Roman" w:cs="Times New Roman"/>
          <w:color w:val="222A35" w:themeColor="text2" w:themeShade="80"/>
        </w:rPr>
        <w:t>minimalno</w:t>
      </w:r>
      <w:r w:rsidR="007C5865" w:rsidRPr="00D90442">
        <w:rPr>
          <w:rFonts w:ascii="Times New Roman" w:hAnsi="Times New Roman" w:cs="Times New Roman"/>
          <w:color w:val="222A35" w:themeColor="text2" w:themeShade="80"/>
        </w:rPr>
        <w:t xml:space="preserve"> </w:t>
      </w:r>
      <w:r w:rsidR="00EE6D90" w:rsidRPr="00EE6D90">
        <w:rPr>
          <w:rFonts w:ascii="Times New Roman" w:hAnsi="Times New Roman" w:cs="Times New Roman"/>
          <w:b/>
          <w:bCs/>
          <w:color w:val="222A35" w:themeColor="text2" w:themeShade="80"/>
        </w:rPr>
        <w:t>jednak</w:t>
      </w:r>
      <w:r w:rsidR="00EE6D90">
        <w:rPr>
          <w:rFonts w:ascii="Times New Roman" w:hAnsi="Times New Roman" w:cs="Times New Roman"/>
          <w:color w:val="222A35" w:themeColor="text2" w:themeShade="80"/>
        </w:rPr>
        <w:t xml:space="preserve"> </w:t>
      </w:r>
      <w:r w:rsidRPr="00D90442">
        <w:rPr>
          <w:rFonts w:ascii="Times New Roman" w:hAnsi="Times New Roman" w:cs="Times New Roman"/>
          <w:b/>
          <w:color w:val="222A35" w:themeColor="text2" w:themeShade="80"/>
        </w:rPr>
        <w:t>procijenjenoj vrijednosti</w:t>
      </w:r>
      <w:r w:rsidRPr="00D90442">
        <w:rPr>
          <w:rFonts w:ascii="Times New Roman" w:hAnsi="Times New Roman" w:cs="Times New Roman"/>
          <w:color w:val="222A35" w:themeColor="text2" w:themeShade="80"/>
        </w:rPr>
        <w:t xml:space="preserve"> predmet</w:t>
      </w:r>
      <w:r w:rsidR="00EA6D0C" w:rsidRPr="00D90442">
        <w:rPr>
          <w:rFonts w:ascii="Times New Roman" w:hAnsi="Times New Roman" w:cs="Times New Roman"/>
          <w:color w:val="222A35" w:themeColor="text2" w:themeShade="80"/>
        </w:rPr>
        <w:t>a nabave.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EA6D0C" w:rsidRPr="00D90442" w14:paraId="5A505528" w14:textId="77777777" w:rsidTr="00B35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1DD8550" w14:textId="77777777" w:rsidR="00EA6D0C" w:rsidRPr="00D90442" w:rsidRDefault="00EA6D0C" w:rsidP="00B35A9B">
            <w:pPr>
              <w:rPr>
                <w:rFonts w:ascii="Times New Roman" w:hAnsi="Times New Roman" w:cs="Times New Roman"/>
                <w:b w:val="0"/>
                <w:color w:val="222A35" w:themeColor="text2" w:themeShade="80"/>
              </w:rPr>
            </w:pPr>
            <w:r w:rsidRPr="00D90442">
              <w:rPr>
                <w:rFonts w:ascii="Times New Roman" w:eastAsia="Times New Roman" w:hAnsi="Times New Roman" w:cs="Times New Roman"/>
                <w:b w:val="0"/>
                <w:color w:val="222A35" w:themeColor="text2" w:themeShade="80"/>
              </w:rPr>
              <w:t>Za potrebe utvrđivanja okolnosti iz točke 4.2. 1. gospodarski subjekt u ponudi dostavlja za sebe i gospodarski/e subjekt/e na čiju se sposobnost oslanja (ako je primjenjivo) ispunjeni ESPD obraza (Dio IV. Kriteriji za odabir gospodarskog subjekta, Odjeljak B: Ekonomska i financijska sposobnost: točka 1a) i točku 3) ukoliko je primjenjivo.</w:t>
            </w:r>
          </w:p>
        </w:tc>
      </w:tr>
    </w:tbl>
    <w:p w14:paraId="74C73CB7"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2" w:name="_Toc45025502"/>
      <w:r w:rsidRPr="00D90442">
        <w:rPr>
          <w:rFonts w:ascii="Times New Roman" w:eastAsia="Arial" w:hAnsi="Times New Roman" w:cs="Times New Roman"/>
          <w:smallCaps w:val="0"/>
          <w:color w:val="222A35" w:themeColor="text2" w:themeShade="80"/>
          <w:sz w:val="22"/>
          <w:szCs w:val="22"/>
        </w:rPr>
        <w:t>Uvjeti tehničke i stručne sposobnosti</w:t>
      </w:r>
      <w:bookmarkEnd w:id="52"/>
    </w:p>
    <w:p w14:paraId="1A713E01" w14:textId="77777777" w:rsidR="0058465B" w:rsidRPr="00D90442" w:rsidRDefault="0058465B" w:rsidP="0058465B">
      <w:pPr>
        <w:spacing w:after="0" w:line="240" w:lineRule="auto"/>
        <w:jc w:val="both"/>
        <w:outlineLvl w:val="3"/>
        <w:rPr>
          <w:rFonts w:ascii="Times New Roman" w:hAnsi="Times New Roman" w:cs="Times New Roman"/>
          <w:color w:val="222A35" w:themeColor="text2" w:themeShade="80"/>
          <w:sz w:val="2"/>
          <w:szCs w:val="2"/>
        </w:rPr>
      </w:pPr>
    </w:p>
    <w:p w14:paraId="05647A38" w14:textId="77777777" w:rsidR="00451008" w:rsidRPr="00D90442" w:rsidRDefault="003B617B" w:rsidP="0058465B">
      <w:pPr>
        <w:pStyle w:val="Naslov3"/>
        <w:shd w:val="clear" w:color="auto" w:fill="FFF2CC" w:themeFill="accent4" w:themeFillTint="33"/>
        <w:rPr>
          <w:rFonts w:ascii="Times New Roman" w:eastAsia="Arial" w:hAnsi="Times New Roman" w:cs="Times New Roman"/>
          <w:sz w:val="20"/>
          <w:szCs w:val="20"/>
        </w:rPr>
      </w:pPr>
      <w:bookmarkStart w:id="53" w:name="_Toc45025503"/>
      <w:r w:rsidRPr="00D90442">
        <w:rPr>
          <w:rFonts w:ascii="Times New Roman" w:eastAsia="Arial" w:hAnsi="Times New Roman" w:cs="Times New Roman"/>
          <w:sz w:val="20"/>
          <w:szCs w:val="20"/>
        </w:rPr>
        <w:t>Iskustvo potrebno za izvršenje ugovora</w:t>
      </w:r>
      <w:bookmarkEnd w:id="53"/>
    </w:p>
    <w:p w14:paraId="43A8A8C8" w14:textId="77777777" w:rsidR="00572FC6"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Gospodarski subjekt u ovom postupku javne nabave mora dokazati da je u svojstvu izvršitelja isporučio robe iste ili slične predmetu nabave u visini procijenjene vrijednosti nabave, a čime gospodarski subjekt dokazuje da ima potrebno iskustvo, znanje i sposobnost potrebno za isporuku predmeta nabave.</w:t>
      </w:r>
    </w:p>
    <w:p w14:paraId="4A54138C" w14:textId="6EEF5432" w:rsidR="008E050E"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Ovaj uvjet ponuditelju, dokazuje s najviše 3 (tri) isporuke robe vrijednosti, bez PDV-a najmanje u visini procijenjene vrijednosti ove nabave Isporuke kojim se dokazuje ovaj uvjet moraju biti izvršene u godini u kojoj je započeo postupak javne nabave (20</w:t>
      </w:r>
      <w:r>
        <w:rPr>
          <w:rFonts w:ascii="Times New Roman" w:hAnsi="Times New Roman" w:cs="Times New Roman"/>
          <w:bCs/>
        </w:rPr>
        <w:t>20</w:t>
      </w:r>
      <w:r w:rsidRPr="00572FC6">
        <w:rPr>
          <w:rFonts w:ascii="Times New Roman" w:hAnsi="Times New Roman" w:cs="Times New Roman"/>
          <w:bCs/>
        </w:rPr>
        <w:t>.) ili tijekom 3 (tri) godine koje prethode toj godini (201</w:t>
      </w:r>
      <w:r>
        <w:rPr>
          <w:rFonts w:ascii="Times New Roman" w:hAnsi="Times New Roman" w:cs="Times New Roman"/>
          <w:bCs/>
        </w:rPr>
        <w:t>7</w:t>
      </w:r>
      <w:r w:rsidRPr="00572FC6">
        <w:rPr>
          <w:rFonts w:ascii="Times New Roman" w:hAnsi="Times New Roman" w:cs="Times New Roman"/>
          <w:bCs/>
        </w:rPr>
        <w:t>.- 201</w:t>
      </w:r>
      <w:r>
        <w:rPr>
          <w:rFonts w:ascii="Times New Roman" w:hAnsi="Times New Roman" w:cs="Times New Roman"/>
          <w:bCs/>
        </w:rPr>
        <w:t>9</w:t>
      </w:r>
      <w:r w:rsidRPr="00572FC6">
        <w:rPr>
          <w:rFonts w:ascii="Times New Roman" w:hAnsi="Times New Roman" w:cs="Times New Roman"/>
          <w:bCs/>
        </w:rPr>
        <w:t>.)..</w:t>
      </w:r>
      <w:r w:rsidR="00451008" w:rsidRPr="00572FC6">
        <w:rPr>
          <w:rFonts w:ascii="Times New Roman" w:hAnsi="Times New Roman" w:cs="Times New Roman"/>
          <w:bCs/>
        </w:rPr>
        <w:t>.</w:t>
      </w:r>
      <w:r w:rsidR="003111AF" w:rsidRPr="00572FC6">
        <w:rPr>
          <w:rFonts w:ascii="Times New Roman" w:hAnsi="Times New Roman" w:cs="Times New Roman"/>
          <w:bCs/>
        </w:rPr>
        <w:t xml:space="preserve"> </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15610FFD"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7265A3F" w14:textId="0BB5ACAC" w:rsidR="00451008" w:rsidRPr="00D90442" w:rsidRDefault="00451008" w:rsidP="00903DD6">
            <w:pPr>
              <w:spacing w:before="120"/>
              <w:rPr>
                <w:rFonts w:ascii="Times New Roman" w:hAnsi="Times New Roman" w:cs="Times New Roman"/>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4.3.1., gospodarski subjekt </w:t>
            </w:r>
            <w:r w:rsidR="003B617B" w:rsidRPr="00D90442">
              <w:rPr>
                <w:rFonts w:ascii="Times New Roman" w:eastAsiaTheme="minorHAnsi" w:hAnsi="Times New Roman" w:cs="Times New Roman"/>
                <w:b w:val="0"/>
                <w:bCs w:val="0"/>
                <w:color w:val="222A35" w:themeColor="text2" w:themeShade="80"/>
                <w:lang w:eastAsia="en-US"/>
              </w:rPr>
              <w:t>u ponudi dostavlja za sebe i/ili za gospodarski/e subjekt/e na čiju se sposobnost oslanja ( ako je primjenjivo) ispunjeni ESPD obrazac (Dio IV. Kriteriji za odabir gospodarskog subjekta, Odjeljak C: Tehnička i stručna sposobnost: točka 1</w:t>
            </w:r>
            <w:r w:rsidR="00F51AB9">
              <w:rPr>
                <w:rFonts w:ascii="Times New Roman" w:eastAsiaTheme="minorHAnsi" w:hAnsi="Times New Roman" w:cs="Times New Roman"/>
                <w:b w:val="0"/>
                <w:bCs w:val="0"/>
                <w:color w:val="222A35" w:themeColor="text2" w:themeShade="80"/>
                <w:lang w:eastAsia="en-US"/>
              </w:rPr>
              <w:t>b</w:t>
            </w:r>
            <w:r w:rsidR="003B617B" w:rsidRPr="00D90442">
              <w:rPr>
                <w:rFonts w:ascii="Times New Roman" w:eastAsiaTheme="minorHAnsi" w:hAnsi="Times New Roman" w:cs="Times New Roman"/>
                <w:b w:val="0"/>
                <w:bCs w:val="0"/>
                <w:color w:val="222A35" w:themeColor="text2" w:themeShade="80"/>
                <w:lang w:eastAsia="en-US"/>
              </w:rPr>
              <w:t>)</w:t>
            </w:r>
            <w:r w:rsidR="00F51AB9">
              <w:t xml:space="preserve"> </w:t>
            </w:r>
            <w:r w:rsidR="00F51AB9" w:rsidRPr="00F51AB9">
              <w:rPr>
                <w:rFonts w:ascii="Times New Roman" w:eastAsiaTheme="minorHAnsi" w:hAnsi="Times New Roman" w:cs="Times New Roman"/>
                <w:b w:val="0"/>
                <w:bCs w:val="0"/>
                <w:color w:val="222A35" w:themeColor="text2" w:themeShade="80"/>
                <w:lang w:eastAsia="en-US"/>
              </w:rPr>
              <w:t>i točka 10), ako je primjenjivo</w:t>
            </w:r>
            <w:r w:rsidR="00F51AB9" w:rsidRPr="00F51AB9">
              <w:rPr>
                <w:rStyle w:val="Referencakomentara"/>
                <w:rFonts w:ascii="Times New Roman" w:eastAsiaTheme="minorHAnsi" w:hAnsi="Times New Roman" w:cs="Times New Roman"/>
                <w:b w:val="0"/>
                <w:bCs w:val="0"/>
                <w:color w:val="222A35" w:themeColor="text2" w:themeShade="80"/>
                <w:sz w:val="22"/>
                <w:szCs w:val="22"/>
                <w:lang w:eastAsia="en-US"/>
              </w:rPr>
              <w:t xml:space="preserve"> </w:t>
            </w:r>
          </w:p>
        </w:tc>
      </w:tr>
    </w:tbl>
    <w:p w14:paraId="4B7C19C3" w14:textId="77777777" w:rsidR="00AD3004" w:rsidRPr="00143C98" w:rsidRDefault="00AD3004" w:rsidP="00AD3004">
      <w:pPr>
        <w:pStyle w:val="Naslov3"/>
        <w:shd w:val="clear" w:color="auto" w:fill="FFF2CC" w:themeFill="accent4" w:themeFillTint="33"/>
        <w:rPr>
          <w:rFonts w:ascii="Times New Roman" w:eastAsia="Arial" w:hAnsi="Times New Roman" w:cs="Times New Roman"/>
          <w:sz w:val="20"/>
          <w:szCs w:val="20"/>
        </w:rPr>
      </w:pPr>
      <w:bookmarkStart w:id="54" w:name="_Toc16579145"/>
      <w:bookmarkStart w:id="55" w:name="_Toc45025504"/>
      <w:r w:rsidRPr="00B342DC">
        <w:rPr>
          <w:rFonts w:ascii="Times New Roman" w:eastAsia="Arial" w:hAnsi="Times New Roman" w:cs="Times New Roman"/>
          <w:sz w:val="20"/>
          <w:szCs w:val="20"/>
        </w:rPr>
        <w:t>TEHNIČKE SPECIFIKACIJE – prospekt, fotografije, katalozi i sl.</w:t>
      </w:r>
      <w:bookmarkEnd w:id="54"/>
      <w:bookmarkEnd w:id="55"/>
    </w:p>
    <w:p w14:paraId="7032B130" w14:textId="7AB2DE44" w:rsidR="00A808D5" w:rsidRPr="0030171D" w:rsidRDefault="00A808D5" w:rsidP="00A808D5">
      <w:pPr>
        <w:spacing w:before="120" w:after="120" w:line="240" w:lineRule="auto"/>
        <w:jc w:val="both"/>
        <w:rPr>
          <w:rFonts w:ascii="Times New Roman" w:hAnsi="Times New Roman" w:cs="Times New Roman"/>
        </w:rPr>
      </w:pPr>
      <w:r w:rsidRPr="0030171D">
        <w:rPr>
          <w:rFonts w:ascii="Times New Roman" w:hAnsi="Times New Roman" w:cs="Times New Roman"/>
        </w:rPr>
        <w:t>Naručitelj će prije donošenja odluke o odabiru od ponuditelja koji je podni</w:t>
      </w:r>
      <w:r>
        <w:rPr>
          <w:rFonts w:ascii="Times New Roman" w:hAnsi="Times New Roman" w:cs="Times New Roman"/>
        </w:rPr>
        <w:t>o</w:t>
      </w:r>
      <w:r w:rsidRPr="0030171D">
        <w:rPr>
          <w:rFonts w:ascii="Times New Roman" w:hAnsi="Times New Roman" w:cs="Times New Roman"/>
        </w:rPr>
        <w:t xml:space="preserve"> ekonomski najpovoljniju ponudu zatražiti da u primjerenom roku, ne kraćem od 5 (pet) dana dostavi popratne dokumente kojima dokazuje tehničku i stručnu sposobnost, i to </w:t>
      </w:r>
      <w:r w:rsidRPr="006C154C">
        <w:rPr>
          <w:rFonts w:ascii="Times New Roman" w:hAnsi="Times New Roman" w:cs="Times New Roman"/>
        </w:rPr>
        <w:t>prospekt, katalog</w:t>
      </w:r>
      <w:r>
        <w:rPr>
          <w:rFonts w:ascii="Times New Roman" w:hAnsi="Times New Roman" w:cs="Times New Roman"/>
        </w:rPr>
        <w:t xml:space="preserve">, </w:t>
      </w:r>
      <w:r w:rsidRPr="006C154C">
        <w:rPr>
          <w:rFonts w:ascii="Times New Roman" w:hAnsi="Times New Roman" w:cs="Times New Roman"/>
        </w:rPr>
        <w:t>tehničk</w:t>
      </w:r>
      <w:r>
        <w:rPr>
          <w:rFonts w:ascii="Times New Roman" w:hAnsi="Times New Roman" w:cs="Times New Roman"/>
        </w:rPr>
        <w:t>i</w:t>
      </w:r>
      <w:r w:rsidRPr="006C154C">
        <w:rPr>
          <w:rFonts w:ascii="Times New Roman" w:hAnsi="Times New Roman" w:cs="Times New Roman"/>
        </w:rPr>
        <w:t xml:space="preserve"> list</w:t>
      </w:r>
      <w:r>
        <w:rPr>
          <w:rFonts w:ascii="Times New Roman" w:hAnsi="Times New Roman" w:cs="Times New Roman"/>
        </w:rPr>
        <w:t xml:space="preserve">, ili </w:t>
      </w:r>
      <w:r w:rsidRPr="006C154C">
        <w:rPr>
          <w:rFonts w:ascii="Times New Roman" w:hAnsi="Times New Roman" w:cs="Times New Roman"/>
        </w:rPr>
        <w:t>izjav</w:t>
      </w:r>
      <w:r>
        <w:rPr>
          <w:rFonts w:ascii="Times New Roman" w:hAnsi="Times New Roman" w:cs="Times New Roman"/>
        </w:rPr>
        <w:t>u</w:t>
      </w:r>
      <w:r w:rsidRPr="006C154C">
        <w:rPr>
          <w:rFonts w:ascii="Times New Roman" w:hAnsi="Times New Roman" w:cs="Times New Roman"/>
        </w:rPr>
        <w:t xml:space="preserve"> proizvođača/zastupnika </w:t>
      </w:r>
      <w:r w:rsidRPr="0030171D">
        <w:rPr>
          <w:rFonts w:ascii="Times New Roman" w:hAnsi="Times New Roman" w:cs="Times New Roman"/>
        </w:rPr>
        <w:t>kojim</w:t>
      </w:r>
      <w:r>
        <w:rPr>
          <w:rFonts w:ascii="Times New Roman" w:hAnsi="Times New Roman" w:cs="Times New Roman"/>
        </w:rPr>
        <w:t>a</w:t>
      </w:r>
      <w:r w:rsidRPr="0030171D">
        <w:rPr>
          <w:rFonts w:ascii="Times New Roman" w:hAnsi="Times New Roman" w:cs="Times New Roman"/>
        </w:rPr>
        <w:t xml:space="preserve"> dokazuje da je ponuđena roba sukladna zahtjevu Naručitelja.</w:t>
      </w:r>
    </w:p>
    <w:p w14:paraId="0D6CF5CD" w14:textId="1E742D55" w:rsidR="00D53201" w:rsidRDefault="00A808D5" w:rsidP="00A808D5">
      <w:pPr>
        <w:spacing w:before="120" w:after="120" w:line="240" w:lineRule="auto"/>
        <w:jc w:val="both"/>
        <w:rPr>
          <w:rFonts w:ascii="Times New Roman" w:hAnsi="Times New Roman" w:cs="Times New Roman"/>
        </w:rPr>
      </w:pPr>
      <w:r w:rsidRPr="0030171D">
        <w:rPr>
          <w:rFonts w:ascii="Times New Roman" w:hAnsi="Times New Roman" w:cs="Times New Roman"/>
        </w:rPr>
        <w:t>Uvjet je postavljen s ciljem utvrđivanja zadovoljava li ponuđeni proizvod zahtjeve Naručitelja u dijelu tehničkih specifikacija navedenih u</w:t>
      </w:r>
      <w:r>
        <w:rPr>
          <w:rFonts w:ascii="Times New Roman" w:hAnsi="Times New Roman" w:cs="Times New Roman"/>
        </w:rPr>
        <w:t xml:space="preserve"> troškovniku</w:t>
      </w:r>
      <w:r w:rsidR="00D53201" w:rsidRPr="0030171D">
        <w:rPr>
          <w:rFonts w:ascii="Times New Roman" w:hAnsi="Times New Roman" w:cs="Times New Roman"/>
        </w:rPr>
        <w:t>.</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D53201" w:rsidRPr="00143C98" w14:paraId="3E518EE5" w14:textId="77777777" w:rsidTr="000D7B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520971A" w14:textId="77777777" w:rsidR="00D53201" w:rsidRPr="00143C98" w:rsidRDefault="00D53201" w:rsidP="000D7BF2">
            <w:pPr>
              <w:jc w:val="both"/>
              <w:rPr>
                <w:rFonts w:ascii="Times New Roman" w:eastAsia="Times New Roman" w:hAnsi="Times New Roman" w:cs="Times New Roman"/>
                <w:b w:val="0"/>
                <w:color w:val="222A35" w:themeColor="text2" w:themeShade="80"/>
              </w:rPr>
            </w:pPr>
            <w:r w:rsidRPr="00143C98">
              <w:rPr>
                <w:rFonts w:ascii="Times New Roman" w:eastAsiaTheme="minorHAnsi" w:hAnsi="Times New Roman" w:cs="Times New Roman"/>
                <w:b w:val="0"/>
                <w:bCs w:val="0"/>
                <w:color w:val="222A35" w:themeColor="text2" w:themeShade="80"/>
                <w:lang w:eastAsia="en-US"/>
              </w:rPr>
              <w:lastRenderedPageBreak/>
              <w:t xml:space="preserve">Za potrebe utvrđivanja okolnosti iz točke 4.3.2., gospodarski subjekt u ponudi dostavlja ispunjeni ESPD obrazac (Dio IV. Kriteriji za odabir gospodarskog subjekta, Odjeljak C: Tehnička i stručna sposobnost: točka </w:t>
            </w:r>
            <w:r>
              <w:rPr>
                <w:rFonts w:ascii="Times New Roman" w:eastAsiaTheme="minorHAnsi" w:hAnsi="Times New Roman" w:cs="Times New Roman"/>
                <w:b w:val="0"/>
                <w:bCs w:val="0"/>
                <w:color w:val="222A35" w:themeColor="text2" w:themeShade="80"/>
                <w:lang w:eastAsia="en-US"/>
              </w:rPr>
              <w:t>11</w:t>
            </w:r>
            <w:r w:rsidRPr="00143C98">
              <w:rPr>
                <w:rFonts w:ascii="Times New Roman" w:eastAsiaTheme="minorHAnsi" w:hAnsi="Times New Roman" w:cs="Times New Roman"/>
                <w:b w:val="0"/>
                <w:bCs w:val="0"/>
                <w:color w:val="222A35" w:themeColor="text2" w:themeShade="80"/>
                <w:lang w:eastAsia="en-US"/>
              </w:rPr>
              <w:t>).</w:t>
            </w:r>
          </w:p>
        </w:tc>
      </w:tr>
    </w:tbl>
    <w:p w14:paraId="7C3E0973" w14:textId="271475C5" w:rsidR="005C0E4B" w:rsidRPr="00D90442" w:rsidRDefault="00753376"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6" w:name="_Toc45025505"/>
      <w:r w:rsidRPr="00D90442">
        <w:rPr>
          <w:rFonts w:ascii="Times New Roman" w:eastAsia="Arial" w:hAnsi="Times New Roman" w:cs="Times New Roman"/>
          <w:smallCaps w:val="0"/>
          <w:color w:val="222A35" w:themeColor="text2" w:themeShade="80"/>
          <w:sz w:val="22"/>
          <w:szCs w:val="22"/>
        </w:rPr>
        <w:t>O</w:t>
      </w:r>
      <w:r w:rsidR="00B8725F" w:rsidRPr="00D90442">
        <w:rPr>
          <w:rFonts w:ascii="Times New Roman" w:eastAsia="Arial" w:hAnsi="Times New Roman" w:cs="Times New Roman"/>
          <w:smallCaps w:val="0"/>
          <w:color w:val="222A35" w:themeColor="text2" w:themeShade="80"/>
          <w:sz w:val="22"/>
          <w:szCs w:val="22"/>
        </w:rPr>
        <w:t>slanjanje na sposobnost drugih gospodarskih subjekata</w:t>
      </w:r>
      <w:bookmarkEnd w:id="56"/>
    </w:p>
    <w:p w14:paraId="3FD9447B"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radi dokazivanja ispunjavanja kriterija za odabir gospodarskog subjekta, koji se odnosi na ekonomsku i financijsku i tehničku i stručnu sposobnost, osloniti na sposobnost drugih subjekata, bez obzira na pravnu prirodu njihova međusobnog odnosa.</w:t>
      </w:r>
    </w:p>
    <w:p w14:paraId="0D24E7EC"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osloniti na sposobnost drugih subjekata radi dokazivanja ispunjavanja kriterija koji su vezani uz obrazovne i stručne kvalifikacije ili uz relevantno stručno iskustvo, samo ako će ti subjekti izvoditi radove  ili pružati usluge za koje se ta sposobnost traži.</w:t>
      </w:r>
    </w:p>
    <w:p w14:paraId="5BE1F5EA"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w:t>
      </w:r>
    </w:p>
    <w:p w14:paraId="06A40028"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radi dokazivanja ispunjavanja kriterija ekonomske i financijske sposobnosti, njihova odgovornost za izvršenje ugovora je solidarna.</w:t>
      </w:r>
    </w:p>
    <w:p w14:paraId="5CA6B275"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U slučaju oslanjanja na sposobnost drugih subjekata gospodarski subjekt koji je dostavio ekonomski najpovoljniju ponudu dostavlja </w:t>
      </w:r>
      <w:r>
        <w:rPr>
          <w:rFonts w:ascii="Times New Roman" w:eastAsia="Times New Roman" w:hAnsi="Times New Roman" w:cs="Times New Roman"/>
          <w:color w:val="222A35" w:themeColor="text2" w:themeShade="80"/>
        </w:rPr>
        <w:t>dokaz</w:t>
      </w:r>
      <w:r w:rsidRPr="00D90442">
        <w:rPr>
          <w:rFonts w:ascii="Times New Roman" w:eastAsia="Times New Roman" w:hAnsi="Times New Roman" w:cs="Times New Roman"/>
          <w:color w:val="222A35" w:themeColor="text2" w:themeShade="80"/>
        </w:rPr>
        <w:t xml:space="preserve"> o raspolaganje resursa kao dio ažuriranih popratnih dokumenata.</w:t>
      </w:r>
    </w:p>
    <w:p w14:paraId="021907A0"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Dokaz</w:t>
      </w:r>
      <w:r w:rsidRPr="00D90442">
        <w:rPr>
          <w:rFonts w:ascii="Times New Roman" w:eastAsia="Times New Roman" w:hAnsi="Times New Roman" w:cs="Times New Roman"/>
          <w:color w:val="222A35" w:themeColor="text2" w:themeShade="80"/>
        </w:rPr>
        <w:t xml:space="preserve"> o stavljanju resursa na raspolaganje mora minimalno sadržavati: </w:t>
      </w:r>
    </w:p>
    <w:p w14:paraId="154645CB" w14:textId="77777777" w:rsidR="00D61F1B" w:rsidRPr="00D90442" w:rsidRDefault="00D61F1B" w:rsidP="00D61F1B">
      <w:pPr>
        <w:pStyle w:val="Odlomakpopisa"/>
        <w:numPr>
          <w:ilvl w:val="0"/>
          <w:numId w:val="22"/>
        </w:num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naziv i sjedište gospodarskog subjekta koji ustupa resurse te naziv i sjedište ponuditelja kojem ustupa resurse, </w:t>
      </w:r>
    </w:p>
    <w:p w14:paraId="43F026DC" w14:textId="77777777" w:rsidR="00D61F1B" w:rsidRPr="00D90442" w:rsidRDefault="00D61F1B" w:rsidP="00D61F1B">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jasno i točno navedene resurse koje stavlja na raspolaganje te način na koji se stavljaju na raspolaganje u svrhu izvršenja ugovora, </w:t>
      </w:r>
    </w:p>
    <w:p w14:paraId="6F0F938C" w14:textId="77777777" w:rsidR="00D61F1B" w:rsidRPr="00D90442" w:rsidRDefault="00D61F1B" w:rsidP="00D61F1B">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potpis ovlaštene osobe gospodarskog subjekta koji stavlja resurse na raspolaganje.</w:t>
      </w:r>
    </w:p>
    <w:p w14:paraId="439C4298"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je obvezan, sukladno pododjeljcima 1. – 3. Odjeljka C poglavlja 4. GLAVE III dijela drugog ZJN 2016 provjeriti ispunjavaju li drugi subjekti na čiju se sposobnost gospodarski subjekt oslanja relevantne kriterije za odabir gospodarskog subjekta te postoje li osnove za njihovo isključenje (obvezne osnove za isključenje iz točke 3.1.1. i  3.1.2.</w:t>
      </w:r>
      <w:r>
        <w:rPr>
          <w:rFonts w:ascii="Times New Roman" w:eastAsia="Times New Roman" w:hAnsi="Times New Roman" w:cs="Times New Roman"/>
          <w:color w:val="222A35" w:themeColor="text2" w:themeShade="80"/>
        </w:rPr>
        <w:t>.</w:t>
      </w:r>
    </w:p>
    <w:p w14:paraId="209D2374" w14:textId="06F6EF44" w:rsidR="00753376" w:rsidRPr="00D90442" w:rsidRDefault="00D61F1B" w:rsidP="00F22248">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će od gospodarskog subjekta zahtijevati da, u roku od 5 (dana) od dana postavljanja zahtjeva Naručitelja putem EOJN RH, zamijeni subjekt na čiju se sposobnost oslonio radi dokazivanja kriterija za odabir ako utvrdi da kod tog subjekta postoje osnove za isključenje ili da ne udovoljava relevantnim kriterijima za odabir gospodarskog subjekta. </w:t>
      </w:r>
    </w:p>
    <w:p w14:paraId="4765DC34"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7" w:name="_Toc45025506"/>
      <w:r w:rsidRPr="00D90442">
        <w:rPr>
          <w:rFonts w:ascii="Times New Roman" w:eastAsia="Arial" w:hAnsi="Times New Roman" w:cs="Times New Roman"/>
          <w:smallCaps w:val="0"/>
          <w:color w:val="222A35" w:themeColor="text2" w:themeShade="80"/>
          <w:sz w:val="22"/>
          <w:szCs w:val="22"/>
        </w:rPr>
        <w:t>Uvjeti sposobnosti u slučaju zajednice gospodarskih subjekata</w:t>
      </w:r>
      <w:bookmarkEnd w:id="57"/>
    </w:p>
    <w:p w14:paraId="29BD802C" w14:textId="77777777" w:rsidR="00753376" w:rsidRPr="00D90442" w:rsidRDefault="00753376" w:rsidP="003331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 istim uvjetima iz točke 4.4. ove Dokumentacije o nabavi, zajednica gospodarskih subjekata može se osloniti na sposobnost članova zajednice ili drugih subjekata.</w:t>
      </w:r>
    </w:p>
    <w:p w14:paraId="65EAE42F"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8" w:name="_Toc45025507"/>
      <w:r w:rsidRPr="00D90442">
        <w:rPr>
          <w:rFonts w:ascii="Times New Roman" w:eastAsia="Arial" w:hAnsi="Times New Roman" w:cs="Times New Roman"/>
          <w:smallCaps w:val="0"/>
          <w:color w:val="222A35" w:themeColor="text2" w:themeShade="80"/>
          <w:sz w:val="22"/>
          <w:szCs w:val="22"/>
        </w:rPr>
        <w:t>Dokumenti kojima se dokazuje ispunjavanje kriterija za odabir gospodarskog subjekta</w:t>
      </w:r>
      <w:bookmarkEnd w:id="58"/>
    </w:p>
    <w:p w14:paraId="7F40D4DC" w14:textId="786A3268" w:rsidR="00206759" w:rsidRPr="00D90442" w:rsidRDefault="00206759" w:rsidP="0033311B">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Kao dokaze kojim se dokazuje ispunjavanje kriterija za odabir gospodarskog subjekta iz točke 4.</w:t>
      </w:r>
      <w:r w:rsidR="00653A34" w:rsidRPr="00D90442">
        <w:rPr>
          <w:rFonts w:ascii="Times New Roman" w:eastAsia="Times New Roman" w:hAnsi="Times New Roman" w:cs="Times New Roman"/>
          <w:color w:val="222A35" w:themeColor="text2" w:themeShade="80"/>
        </w:rPr>
        <w:t>1</w:t>
      </w:r>
      <w:r w:rsidRPr="00D90442">
        <w:rPr>
          <w:rFonts w:ascii="Times New Roman" w:eastAsia="Times New Roman" w:hAnsi="Times New Roman" w:cs="Times New Roman"/>
          <w:color w:val="222A35" w:themeColor="text2" w:themeShade="80"/>
        </w:rPr>
        <w:t>., 4.2., 4.3.1.i 4.3.2. Naručitelj će prihvatiti sljedeće dokumente:</w:t>
      </w:r>
    </w:p>
    <w:tbl>
      <w:tblPr>
        <w:tblStyle w:val="Svijetlatablicareetke1-isticanje51"/>
        <w:tblW w:w="9067" w:type="dxa"/>
        <w:tblBorders>
          <w:top w:val="single" w:sz="2" w:space="0" w:color="C00000"/>
          <w:left w:val="single" w:sz="2" w:space="0" w:color="C00000"/>
          <w:bottom w:val="single" w:sz="2" w:space="0" w:color="C00000"/>
          <w:right w:val="single" w:sz="2" w:space="0" w:color="C00000"/>
          <w:insideH w:val="single" w:sz="2" w:space="0" w:color="C00000"/>
          <w:insideV w:val="single" w:sz="2" w:space="0" w:color="C00000"/>
        </w:tblBorders>
        <w:tblLook w:val="04A0" w:firstRow="1" w:lastRow="0" w:firstColumn="1" w:lastColumn="0" w:noHBand="0" w:noVBand="1"/>
      </w:tblPr>
      <w:tblGrid>
        <w:gridCol w:w="1720"/>
        <w:gridCol w:w="7347"/>
      </w:tblGrid>
      <w:tr w:rsidR="00994AB0" w:rsidRPr="00D90442" w14:paraId="33829A99" w14:textId="77777777" w:rsidTr="000B7A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0" w:type="dxa"/>
            <w:tcBorders>
              <w:bottom w:val="none" w:sz="0" w:space="0" w:color="auto"/>
            </w:tcBorders>
            <w:vAlign w:val="center"/>
          </w:tcPr>
          <w:p w14:paraId="33A679A2" w14:textId="77777777" w:rsidR="00994AB0" w:rsidRPr="00D90442" w:rsidRDefault="00994AB0" w:rsidP="000D7BF2">
            <w:pPr>
              <w:jc w:val="center"/>
              <w:rPr>
                <w:rFonts w:ascii="Times New Roman" w:hAnsi="Times New Roman" w:cs="Times New Roman"/>
              </w:rPr>
            </w:pPr>
            <w:r w:rsidRPr="00D90442">
              <w:rPr>
                <w:rFonts w:ascii="Times New Roman" w:hAnsi="Times New Roman" w:cs="Times New Roman"/>
              </w:rPr>
              <w:t>Točka u Dokumentaciji o nabavi</w:t>
            </w:r>
          </w:p>
        </w:tc>
        <w:tc>
          <w:tcPr>
            <w:tcW w:w="7347" w:type="dxa"/>
            <w:tcBorders>
              <w:bottom w:val="none" w:sz="0" w:space="0" w:color="auto"/>
            </w:tcBorders>
          </w:tcPr>
          <w:p w14:paraId="14950236" w14:textId="77777777" w:rsidR="00994AB0" w:rsidRPr="00D90442" w:rsidRDefault="00994AB0"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90442">
              <w:rPr>
                <w:rFonts w:ascii="Times New Roman" w:hAnsi="Times New Roman" w:cs="Times New Roman"/>
              </w:rPr>
              <w:t>Traženi dokaz</w:t>
            </w:r>
          </w:p>
        </w:tc>
      </w:tr>
      <w:tr w:rsidR="00994AB0" w:rsidRPr="00D90442" w14:paraId="096A7B57" w14:textId="77777777" w:rsidTr="00B2298F">
        <w:trPr>
          <w:trHeight w:val="401"/>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3471B646"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SPOSOBNOST ZA OBAVLJANJE PROFESIONALNE DJELATNOSTI</w:t>
            </w:r>
          </w:p>
        </w:tc>
      </w:tr>
      <w:tr w:rsidR="00994AB0" w:rsidRPr="00D90442" w14:paraId="654A5D4E" w14:textId="77777777" w:rsidTr="00B2298F">
        <w:trPr>
          <w:trHeight w:val="991"/>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550A7F43"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Točka 4.1. </w:t>
            </w:r>
          </w:p>
        </w:tc>
        <w:tc>
          <w:tcPr>
            <w:tcW w:w="7347" w:type="dxa"/>
          </w:tcPr>
          <w:p w14:paraId="0EC11232" w14:textId="77777777" w:rsidR="00994AB0" w:rsidRPr="00D90442" w:rsidRDefault="00994AB0" w:rsidP="000D7BF2">
            <w:pPr>
              <w:tabs>
                <w:tab w:val="left" w:pos="426"/>
              </w:tabs>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p w14:paraId="1FE3CE60" w14:textId="77777777" w:rsidR="00994AB0" w:rsidRPr="00D90442" w:rsidRDefault="00994AB0" w:rsidP="00FE31F4">
            <w:pPr>
              <w:pStyle w:val="Odlomakpopisa"/>
              <w:numPr>
                <w:ilvl w:val="0"/>
                <w:numId w:val="7"/>
              </w:numPr>
              <w:tabs>
                <w:tab w:val="left" w:pos="426"/>
              </w:tabs>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izvadak iz sudskog, obrtnog, strukovnog ili drugog odgovarajućeg registra u državi članici njegovog poslovnog </w:t>
            </w:r>
            <w:proofErr w:type="spellStart"/>
            <w:r w:rsidRPr="00D90442">
              <w:rPr>
                <w:rFonts w:ascii="Times New Roman" w:eastAsia="Times New Roman" w:hAnsi="Times New Roman" w:cs="Times New Roman"/>
                <w:color w:val="222A35" w:themeColor="text2" w:themeShade="80"/>
              </w:rPr>
              <w:t>nastana</w:t>
            </w:r>
            <w:proofErr w:type="spellEnd"/>
            <w:r w:rsidRPr="00D90442">
              <w:rPr>
                <w:rFonts w:ascii="Times New Roman" w:eastAsia="Times New Roman" w:hAnsi="Times New Roman" w:cs="Times New Roman"/>
                <w:color w:val="222A35" w:themeColor="text2" w:themeShade="80"/>
              </w:rPr>
              <w:t xml:space="preserve">. </w:t>
            </w:r>
          </w:p>
          <w:p w14:paraId="0170F3EC" w14:textId="77777777" w:rsidR="00994AB0" w:rsidRPr="00D90442" w:rsidRDefault="00994AB0" w:rsidP="000D7BF2">
            <w:pPr>
              <w:pStyle w:val="Odlomakpopisa"/>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tc>
      </w:tr>
      <w:tr w:rsidR="00994AB0" w:rsidRPr="00D90442" w14:paraId="6951D94D" w14:textId="77777777" w:rsidTr="00B2298F">
        <w:trPr>
          <w:trHeight w:val="392"/>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70EA587E" w14:textId="77777777" w:rsidR="00994AB0" w:rsidRPr="00D90442" w:rsidRDefault="00994AB0" w:rsidP="000D7BF2">
            <w:pPr>
              <w:tabs>
                <w:tab w:val="left" w:pos="426"/>
              </w:tabs>
              <w:contextualSpacing/>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lastRenderedPageBreak/>
              <w:t>EKONOMSKA I FINANCIJSKA SPOSOBNOST</w:t>
            </w:r>
          </w:p>
        </w:tc>
      </w:tr>
      <w:tr w:rsidR="00994AB0" w:rsidRPr="00D90442" w14:paraId="29E03616" w14:textId="77777777" w:rsidTr="00945ED0">
        <w:trPr>
          <w:trHeight w:val="2663"/>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040A3ECF"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4.2.</w:t>
            </w:r>
          </w:p>
          <w:p w14:paraId="18184AE4" w14:textId="77777777" w:rsidR="00994AB0" w:rsidRPr="00D90442" w:rsidRDefault="00994AB0" w:rsidP="000D7BF2">
            <w:pPr>
              <w:jc w:val="center"/>
              <w:rPr>
                <w:rFonts w:ascii="Times New Roman" w:eastAsia="Times New Roman" w:hAnsi="Times New Roman" w:cs="Times New Roman"/>
                <w:color w:val="222A35" w:themeColor="text2" w:themeShade="80"/>
              </w:rPr>
            </w:pPr>
          </w:p>
        </w:tc>
        <w:tc>
          <w:tcPr>
            <w:tcW w:w="7347" w:type="dxa"/>
            <w:shd w:val="clear" w:color="auto" w:fill="auto"/>
          </w:tcPr>
          <w:p w14:paraId="76FDCF70"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Izjava o godišnjem prometu gospodarskog subjekta u posljednje tri dostupne financijske godine (ovisno o datumu osnivanja ili početka obavljanja djelatnosti gospodarskog subjekta, ako je informacija o tim prometima dostupna). Izjava se daje na obrascu koji sastavlja sam gospodarski subjekt na temelju financijskih izvješća i knjigovodstvenih evidencija gospodarskog subjekta. </w:t>
            </w:r>
          </w:p>
          <w:p w14:paraId="1DCBAE08"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U Izjavi, vrijednosti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w:t>
            </w:r>
          </w:p>
        </w:tc>
      </w:tr>
      <w:tr w:rsidR="00994AB0" w:rsidRPr="00D90442" w14:paraId="06A7889E"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1987B7EC" w14:textId="77777777" w:rsidR="00994AB0" w:rsidRPr="00D90442" w:rsidRDefault="00994AB0" w:rsidP="000D7BF2">
            <w:pPr>
              <w:spacing w:beforeLines="30" w:before="72" w:afterLines="30" w:after="72"/>
              <w:ind w:right="1"/>
              <w:contextualSpacing/>
              <w:jc w:val="center"/>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TEHNIČKA I STRUČNA SPOSOBNOST</w:t>
            </w:r>
          </w:p>
        </w:tc>
      </w:tr>
      <w:tr w:rsidR="00945ED0" w:rsidRPr="00D90442" w14:paraId="32E48C7B"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6430CB7F" w14:textId="77777777" w:rsidR="00945ED0" w:rsidRPr="00D90442" w:rsidRDefault="00945ED0" w:rsidP="00945ED0">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4.3.1.</w:t>
            </w:r>
          </w:p>
          <w:p w14:paraId="3EFBA685" w14:textId="77777777" w:rsidR="00945ED0" w:rsidRPr="00D90442" w:rsidRDefault="00945ED0" w:rsidP="00945ED0">
            <w:pPr>
              <w:jc w:val="center"/>
              <w:rPr>
                <w:rFonts w:ascii="Times New Roman" w:eastAsia="Times New Roman" w:hAnsi="Times New Roman" w:cs="Times New Roman"/>
                <w:color w:val="222A35" w:themeColor="text2" w:themeShade="80"/>
              </w:rPr>
            </w:pPr>
          </w:p>
        </w:tc>
        <w:tc>
          <w:tcPr>
            <w:tcW w:w="7347" w:type="dxa"/>
          </w:tcPr>
          <w:p w14:paraId="5630F645"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 xml:space="preserve">Popis uredno izvršenih isporuka robe (istih ili sličnih predmetu nabave) izvršenih u godini u kojoj je započeo postupak javne nabave i tijekom tri godine koje prethode toj godini. </w:t>
            </w:r>
          </w:p>
          <w:p w14:paraId="2F649893"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Popis sadrži minimalno opis, vrijednost roba bez PDV-a, datum završetka isporuke robe, naziv druge ugovorne strane</w:t>
            </w:r>
            <w:r w:rsidRPr="00143C98">
              <w:rPr>
                <w:rFonts w:ascii="Times New Roman" w:eastAsia="Times New Roman" w:hAnsi="Times New Roman" w:cs="Times New Roman"/>
                <w:color w:val="222A35" w:themeColor="text2" w:themeShade="80"/>
              </w:rPr>
              <w:t xml:space="preserve">.  </w:t>
            </w:r>
          </w:p>
          <w:p w14:paraId="49D95D7E" w14:textId="10CE7E9E" w:rsidR="00945ED0" w:rsidRPr="00D90442" w:rsidRDefault="00945ED0" w:rsidP="00945ED0">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AB38BD">
              <w:rPr>
                <w:rFonts w:ascii="Times New Roman" w:eastAsia="Times New Roman" w:hAnsi="Times New Roman" w:cs="Times New Roman"/>
                <w:color w:val="222A35" w:themeColor="text2" w:themeShade="80"/>
              </w:rPr>
              <w:t>Vrijednost izv</w:t>
            </w:r>
            <w:r w:rsidR="00A7484C">
              <w:rPr>
                <w:rFonts w:ascii="Times New Roman" w:eastAsia="Times New Roman" w:hAnsi="Times New Roman" w:cs="Times New Roman"/>
                <w:color w:val="222A35" w:themeColor="text2" w:themeShade="80"/>
              </w:rPr>
              <w:t>ršenih</w:t>
            </w:r>
            <w:r w:rsidRPr="00AB38BD">
              <w:rPr>
                <w:rFonts w:ascii="Times New Roman" w:eastAsia="Times New Roman" w:hAnsi="Times New Roman" w:cs="Times New Roman"/>
                <w:color w:val="222A35" w:themeColor="text2" w:themeShade="80"/>
              </w:rPr>
              <w:t xml:space="preserve"> isporuka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 </w:t>
            </w:r>
          </w:p>
        </w:tc>
      </w:tr>
      <w:tr w:rsidR="0016526D" w:rsidRPr="00D90442" w14:paraId="7E9D917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7DDBF427" w14:textId="119930D5" w:rsidR="0016526D" w:rsidRPr="00D90442" w:rsidRDefault="0016526D" w:rsidP="0016526D">
            <w:pPr>
              <w:jc w:val="center"/>
              <w:rPr>
                <w:rFonts w:ascii="Times New Roman" w:eastAsia="Times New Roman" w:hAnsi="Times New Roman" w:cs="Times New Roman"/>
                <w:color w:val="222A35" w:themeColor="text2" w:themeShade="80"/>
              </w:rPr>
            </w:pPr>
            <w:r w:rsidRPr="00F160C8">
              <w:rPr>
                <w:rFonts w:ascii="Times New Roman" w:eastAsia="Times New Roman" w:hAnsi="Times New Roman" w:cs="Times New Roman"/>
                <w:color w:val="222A35" w:themeColor="text2" w:themeShade="80"/>
              </w:rPr>
              <w:t>Točka 4.3.2.</w:t>
            </w:r>
          </w:p>
        </w:tc>
        <w:tc>
          <w:tcPr>
            <w:tcW w:w="7347" w:type="dxa"/>
          </w:tcPr>
          <w:p w14:paraId="7A328176" w14:textId="3B05C646" w:rsidR="0016526D" w:rsidRPr="00D90442" w:rsidRDefault="0016526D" w:rsidP="0016526D">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bookmarkStart w:id="59" w:name="_Hlk32791181"/>
            <w:r w:rsidRPr="00AB38BD">
              <w:rPr>
                <w:rFonts w:ascii="Times New Roman" w:eastAsia="Arial" w:hAnsi="Times New Roman" w:cs="Times New Roman"/>
                <w:color w:val="222A35" w:themeColor="text2" w:themeShade="80"/>
              </w:rPr>
              <w:t xml:space="preserve">popratne dokumente kojima dokazuje tehničku i stručnu sposobnost, i to </w:t>
            </w:r>
            <w:r w:rsidRPr="006C154C">
              <w:rPr>
                <w:rFonts w:ascii="Times New Roman" w:eastAsia="Arial" w:hAnsi="Times New Roman" w:cs="Times New Roman"/>
                <w:color w:val="222A35" w:themeColor="text2" w:themeShade="80"/>
              </w:rPr>
              <w:t xml:space="preserve">prospekt, katalog, tehnički list, ili izjavu proizvođača/zastupnika </w:t>
            </w:r>
            <w:r w:rsidRPr="00AB38BD">
              <w:rPr>
                <w:rFonts w:ascii="Times New Roman" w:eastAsia="Arial" w:hAnsi="Times New Roman" w:cs="Times New Roman"/>
                <w:color w:val="222A35" w:themeColor="text2" w:themeShade="80"/>
              </w:rPr>
              <w:t xml:space="preserve">kojim </w:t>
            </w:r>
            <w:r>
              <w:rPr>
                <w:rFonts w:ascii="Times New Roman" w:eastAsia="Arial" w:hAnsi="Times New Roman" w:cs="Times New Roman"/>
                <w:color w:val="222A35" w:themeColor="text2" w:themeShade="80"/>
              </w:rPr>
              <w:t xml:space="preserve">se </w:t>
            </w:r>
            <w:r w:rsidRPr="00AB38BD">
              <w:rPr>
                <w:rFonts w:ascii="Times New Roman" w:eastAsia="Arial" w:hAnsi="Times New Roman" w:cs="Times New Roman"/>
                <w:color w:val="222A35" w:themeColor="text2" w:themeShade="80"/>
              </w:rPr>
              <w:t>dokazuje da je ponuđena roba sukladna zahtjevu Naručitelja.</w:t>
            </w:r>
            <w:bookmarkEnd w:id="59"/>
          </w:p>
        </w:tc>
      </w:tr>
      <w:tr w:rsidR="00994AB0" w:rsidRPr="00D90442" w14:paraId="29ABFE3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vAlign w:val="center"/>
          </w:tcPr>
          <w:p w14:paraId="03C14CCD" w14:textId="77777777" w:rsidR="00994AB0" w:rsidRPr="00D90442" w:rsidRDefault="00994AB0" w:rsidP="000D7BF2">
            <w:pPr>
              <w:spacing w:beforeLines="30" w:before="72" w:afterLines="30" w:after="72"/>
              <w:ind w:right="1"/>
              <w:jc w:val="both"/>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Svi dokazi i dokumenti traženi u poglavlju 4. ove Dokumentacije o nabavi mogu se dostaviti u neovjerenoj preslici.</w:t>
            </w:r>
          </w:p>
        </w:tc>
      </w:tr>
    </w:tbl>
    <w:p w14:paraId="6C5E9034" w14:textId="77777777" w:rsidR="00206759" w:rsidRPr="00D90442" w:rsidRDefault="00206759" w:rsidP="0033311B">
      <w:pPr>
        <w:spacing w:before="120" w:after="0" w:line="240" w:lineRule="auto"/>
        <w:jc w:val="both"/>
        <w:rPr>
          <w:rFonts w:ascii="Times New Roman" w:eastAsia="Arial" w:hAnsi="Times New Roman" w:cs="Times New Roman"/>
          <w:b/>
          <w:color w:val="222A35" w:themeColor="text2" w:themeShade="80"/>
        </w:rPr>
      </w:pPr>
      <w:r w:rsidRPr="00D90442">
        <w:rPr>
          <w:rFonts w:ascii="Times New Roman" w:eastAsia="Arial" w:hAnsi="Times New Roman" w:cs="Times New Roman"/>
          <w:b/>
          <w:color w:val="222A35" w:themeColor="text2" w:themeShade="80"/>
        </w:rPr>
        <w:t xml:space="preserve">Upućuju se gospodarski subjekti da se dokumenti navedeni u ovoj točki Dokumentacije o nabavi NE DOSTAVLJAJU uz ponudu. Dovoljno je ispuniti ESPD obrazac sukladno uputama iz ove Dokumentacije o nabavi i priložiti ga uz ponudu.  </w:t>
      </w:r>
    </w:p>
    <w:p w14:paraId="02CF1421" w14:textId="374695CC" w:rsidR="00206759" w:rsidRPr="00D90442" w:rsidRDefault="007C5865" w:rsidP="007C5865">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w:t>
      </w:r>
      <w:r w:rsidR="00206759" w:rsidRPr="00D90442">
        <w:rPr>
          <w:rFonts w:ascii="Times New Roman" w:eastAsia="Arial" w:hAnsi="Times New Roman" w:cs="Times New Roman"/>
          <w:color w:val="222A35" w:themeColor="text2" w:themeShade="80"/>
        </w:rPr>
        <w:t xml:space="preserve"> koji je podnio ekonomski najpovoljniju ponudu putem EOJN RH zatražiti da u roku </w:t>
      </w:r>
      <w:r w:rsidR="00807055" w:rsidRPr="00D90442">
        <w:rPr>
          <w:rFonts w:ascii="Times New Roman" w:eastAsia="Arial" w:hAnsi="Times New Roman" w:cs="Times New Roman"/>
          <w:color w:val="222A35" w:themeColor="text2" w:themeShade="80"/>
        </w:rPr>
        <w:t>ne kraćem od 5 dana</w:t>
      </w:r>
      <w:r w:rsidR="00206759" w:rsidRPr="00D90442">
        <w:rPr>
          <w:rFonts w:ascii="Times New Roman" w:eastAsia="Arial" w:hAnsi="Times New Roman" w:cs="Times New Roman"/>
          <w:color w:val="222A35" w:themeColor="text2" w:themeShade="80"/>
        </w:rPr>
        <w:t xml:space="preserve">, računajući od dana slanja zahtjeva Naručitelja </w:t>
      </w:r>
      <w:r w:rsidR="00AB2DE8" w:rsidRPr="00AB2DE8">
        <w:rPr>
          <w:rFonts w:ascii="Times New Roman" w:eastAsia="Arial" w:hAnsi="Times New Roman" w:cs="Times New Roman"/>
          <w:color w:val="222A35" w:themeColor="text2" w:themeShade="80"/>
        </w:rPr>
        <w:t>putem</w:t>
      </w:r>
      <w:r w:rsidR="00206759" w:rsidRPr="00D90442">
        <w:rPr>
          <w:rFonts w:ascii="Times New Roman" w:eastAsia="Arial" w:hAnsi="Times New Roman" w:cs="Times New Roman"/>
          <w:color w:val="222A35" w:themeColor="text2" w:themeShade="80"/>
        </w:rPr>
        <w:t xml:space="preserve"> EOJN RH, dostavi ažurirane popratne dokumente kojima dokazuje da ispunjava kriterije za odabir gospodarskog subjekta.</w:t>
      </w:r>
    </w:p>
    <w:p w14:paraId="5D43E591" w14:textId="77777777"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Ažurirane popratne dokumente ponuditelj može dostaviti u neovjerenoj preslici putem EOJN RH. Neovjerenom preslikom smatra se i neovjereni ispis elektroničke isprave. </w:t>
      </w:r>
    </w:p>
    <w:p w14:paraId="10CAD2A2" w14:textId="2E24B2E6"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Odbit će se ponuda ponuditelja koji je podnio ekonomski najpovoljniju ponudu ako ne dostavi ažurirane popratne dokumente u ostavljenom roku ili njima ne dokaže da ispunjava tražene uvjete. U tom slučaju će naručitelj  pozvati ponuditelja koji je podnio sljedeću </w:t>
      </w:r>
      <w:r w:rsidR="00BC1086" w:rsidRPr="00BC1086">
        <w:rPr>
          <w:rFonts w:ascii="Times New Roman" w:eastAsia="Arial" w:hAnsi="Times New Roman" w:cs="Times New Roman"/>
          <w:color w:val="222A35" w:themeColor="text2" w:themeShade="80"/>
        </w:rPr>
        <w:t xml:space="preserve">ekonomski </w:t>
      </w:r>
      <w:r w:rsidRPr="00D90442">
        <w:rPr>
          <w:rFonts w:ascii="Times New Roman" w:eastAsia="Arial" w:hAnsi="Times New Roman" w:cs="Times New Roman"/>
          <w:color w:val="222A35" w:themeColor="text2" w:themeShade="80"/>
        </w:rPr>
        <w:t>najpovoljniju ponudu ili poništiti postupak javne nabave, ako postoje razlozi za poništenje.</w:t>
      </w:r>
    </w:p>
    <w:p w14:paraId="4FFF4AFF" w14:textId="77777777" w:rsidR="00206759" w:rsidRPr="00D90442" w:rsidRDefault="00206759" w:rsidP="0033311B">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br w:type="page"/>
      </w:r>
    </w:p>
    <w:p w14:paraId="0FECF0AE" w14:textId="77777777" w:rsidR="000375F4" w:rsidRPr="00D90442" w:rsidRDefault="000375F4"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60" w:name="_Toc45025508"/>
      <w:r w:rsidRPr="00D90442">
        <w:rPr>
          <w:rFonts w:ascii="Times New Roman" w:hAnsi="Times New Roman" w:cs="Times New Roman"/>
          <w:color w:val="222A35" w:themeColor="text2" w:themeShade="80"/>
          <w:sz w:val="24"/>
          <w:szCs w:val="24"/>
        </w:rPr>
        <w:lastRenderedPageBreak/>
        <w:t>Europska jedinstvena dokumentacija o nabavi</w:t>
      </w:r>
      <w:bookmarkEnd w:id="60"/>
    </w:p>
    <w:p w14:paraId="0FDA0719"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1" w:name="_Toc45025509"/>
      <w:r w:rsidRPr="00D90442">
        <w:rPr>
          <w:rFonts w:ascii="Times New Roman" w:eastAsia="Arial" w:hAnsi="Times New Roman" w:cs="Times New Roman"/>
          <w:smallCaps w:val="0"/>
          <w:color w:val="222A35" w:themeColor="text2" w:themeShade="80"/>
          <w:sz w:val="22"/>
          <w:szCs w:val="22"/>
        </w:rPr>
        <w:t xml:space="preserve">Navod da  subjekt u ponudi obvezan dostaviti </w:t>
      </w:r>
      <w:r w:rsidR="005574B1" w:rsidRPr="00D90442">
        <w:rPr>
          <w:rFonts w:ascii="Times New Roman" w:eastAsia="Arial" w:hAnsi="Times New Roman" w:cs="Times New Roman"/>
          <w:smallCaps w:val="0"/>
          <w:color w:val="222A35" w:themeColor="text2" w:themeShade="80"/>
          <w:sz w:val="22"/>
          <w:szCs w:val="22"/>
        </w:rPr>
        <w:t>ESPD</w:t>
      </w:r>
      <w:bookmarkEnd w:id="61"/>
    </w:p>
    <w:p w14:paraId="3A4F134A"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Umjesto potvrda koje izdaju tijela javne vlasti ili treće osobe, gospodarski subjekt dostavlja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je ažurirana</w:t>
      </w:r>
      <w:r w:rsidRPr="00D90442">
        <w:rPr>
          <w:rFonts w:ascii="Times New Roman" w:hAnsi="Times New Roman" w:cs="Times New Roman"/>
          <w:color w:val="222A35" w:themeColor="text2" w:themeShade="80"/>
        </w:rPr>
        <w:t xml:space="preserve"> formalna izjava gospodarskog subjekta, koja služi kao preliminarni dokaz umjesto potvrda koje izdaju tijela javne vlasti ili treće strane, a kojima se potvrđuje da taj gospodarski subjekt:</w:t>
      </w:r>
    </w:p>
    <w:p w14:paraId="06A3C31F"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nije u jednoj od situacija zbog koje se gospodarski subjekt isključuje ili može isključiti iz postupka javne nabave (osnove za isključenje)</w:t>
      </w:r>
    </w:p>
    <w:p w14:paraId="53812971"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ispunjava tražene kriterije za odabir gospodarskog subjekta.</w:t>
      </w:r>
    </w:p>
    <w:p w14:paraId="5A6ECC52" w14:textId="6F859C18" w:rsidR="00F51AB9" w:rsidRDefault="00F51AB9"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F51AB9">
        <w:rPr>
          <w:rFonts w:ascii="Times New Roman" w:hAnsi="Times New Roman" w:cs="Times New Roman"/>
          <w:color w:val="222A35" w:themeColor="text2" w:themeShade="80"/>
        </w:rPr>
        <w:t xml:space="preserve">Ako se gospodarski subjekt oslanja na sposobnost drugog subjekta, obvezan je u ponudi dostaviti zasebnu europsku jedinstvenu dokumentacija o nabavi koja sadržava </w:t>
      </w:r>
      <w:r>
        <w:rPr>
          <w:rFonts w:ascii="Times New Roman" w:hAnsi="Times New Roman" w:cs="Times New Roman"/>
          <w:color w:val="222A35" w:themeColor="text2" w:themeShade="80"/>
        </w:rPr>
        <w:t xml:space="preserve">navedene </w:t>
      </w:r>
      <w:r w:rsidRPr="00F51AB9">
        <w:rPr>
          <w:rFonts w:ascii="Times New Roman" w:hAnsi="Times New Roman" w:cs="Times New Roman"/>
          <w:color w:val="222A35" w:themeColor="text2" w:themeShade="80"/>
        </w:rPr>
        <w:t xml:space="preserve">podatke </w:t>
      </w:r>
      <w:r>
        <w:rPr>
          <w:rFonts w:ascii="Times New Roman" w:hAnsi="Times New Roman" w:cs="Times New Roman"/>
          <w:color w:val="222A35" w:themeColor="text2" w:themeShade="80"/>
        </w:rPr>
        <w:t>i</w:t>
      </w:r>
      <w:r w:rsidRPr="00F51AB9">
        <w:rPr>
          <w:rFonts w:ascii="Times New Roman" w:hAnsi="Times New Roman" w:cs="Times New Roman"/>
          <w:color w:val="222A35" w:themeColor="text2" w:themeShade="80"/>
        </w:rPr>
        <w:t xml:space="preserve"> za tog subjekta</w:t>
      </w:r>
    </w:p>
    <w:p w14:paraId="1D1FC233" w14:textId="25160FF4"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navode se izdavatelji popratnih dokumenata te ona sadržava izjavu da će gospodarski subjekt moći, na zahtjev i bez odgode, Naručitelju dostaviti te dokumente.</w:t>
      </w:r>
    </w:p>
    <w:p w14:paraId="6669D273"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Naručitelj može dobiti popratne dokumente izravno, pristupanjem bazi podataka, gospodarski subjekt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navodi podatke koji su potrebni u tu svrhu, npr. internetska adresa baze podataka, svi identifikacijski podaci i izjava o pristanku, ako je potrebno.</w:t>
      </w:r>
    </w:p>
    <w:p w14:paraId="04BB8143" w14:textId="77777777" w:rsidR="00AF09BE" w:rsidRPr="00D90442" w:rsidRDefault="00AF09BE" w:rsidP="0033311B">
      <w:pPr>
        <w:spacing w:before="120" w:after="0" w:line="240" w:lineRule="auto"/>
        <w:jc w:val="both"/>
        <w:rPr>
          <w:rFonts w:ascii="Times New Roman" w:hAnsi="Times New Roman" w:cs="Times New Roman"/>
          <w:b/>
        </w:rPr>
      </w:pPr>
      <w:r w:rsidRPr="00D90442">
        <w:rPr>
          <w:rFonts w:ascii="Times New Roman" w:hAnsi="Times New Roman" w:cs="Times New Roman"/>
        </w:rPr>
        <w:t xml:space="preserve">Europska jedinstvena dokumentacija o nabavi dostavlja se </w:t>
      </w:r>
      <w:r w:rsidRPr="00D90442">
        <w:rPr>
          <w:rFonts w:ascii="Times New Roman" w:hAnsi="Times New Roman" w:cs="Times New Roman"/>
          <w:b/>
        </w:rPr>
        <w:t>isključivo u elektroničkom obliku (u .</w:t>
      </w:r>
      <w:proofErr w:type="spellStart"/>
      <w:r w:rsidRPr="00D90442">
        <w:rPr>
          <w:rFonts w:ascii="Times New Roman" w:hAnsi="Times New Roman" w:cs="Times New Roman"/>
          <w:b/>
        </w:rPr>
        <w:t>xml</w:t>
      </w:r>
      <w:proofErr w:type="spellEnd"/>
      <w:r w:rsidRPr="00D90442">
        <w:rPr>
          <w:rFonts w:ascii="Times New Roman" w:hAnsi="Times New Roman" w:cs="Times New Roman"/>
          <w:b/>
        </w:rPr>
        <w:t xml:space="preserve"> formatu).</w:t>
      </w:r>
    </w:p>
    <w:p w14:paraId="285AA801"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2" w:name="_Toc45025510"/>
      <w:r w:rsidRPr="00D90442">
        <w:rPr>
          <w:rFonts w:ascii="Times New Roman" w:eastAsia="Arial" w:hAnsi="Times New Roman" w:cs="Times New Roman"/>
          <w:smallCaps w:val="0"/>
          <w:color w:val="222A35" w:themeColor="text2" w:themeShade="80"/>
          <w:sz w:val="22"/>
          <w:szCs w:val="22"/>
        </w:rPr>
        <w:t xml:space="preserve">Upute za popunjavanje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obrasca</w:t>
      </w:r>
      <w:bookmarkEnd w:id="62"/>
    </w:p>
    <w:p w14:paraId="38EBFED6"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Naručitelj je na temelju podataka iz ove dokumentacije o nabavi kroz sustav EOJN kreirao elektroničku verziju ESPD obrasca u .</w:t>
      </w:r>
      <w:proofErr w:type="spellStart"/>
      <w:r w:rsidRPr="00D90442">
        <w:rPr>
          <w:rFonts w:ascii="Times New Roman" w:hAnsi="Times New Roman" w:cs="Times New Roman"/>
          <w:color w:val="222A35" w:themeColor="text2" w:themeShade="80"/>
        </w:rPr>
        <w:t>xml</w:t>
      </w:r>
      <w:proofErr w:type="spellEnd"/>
      <w:r w:rsidRPr="00D90442">
        <w:rPr>
          <w:rFonts w:ascii="Times New Roman" w:hAnsi="Times New Roman" w:cs="Times New Roman"/>
          <w:color w:val="222A35" w:themeColor="text2" w:themeShade="80"/>
        </w:rPr>
        <w:t xml:space="preserve">. formatu -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 u koji je upisao osnovne podatke i definirao tražene dokaze te je kreirani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(u.xml i .pdf formatu) priložio ovoj dokumentaciji o nabavi.</w:t>
      </w:r>
    </w:p>
    <w:p w14:paraId="509C34BA"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obvezni su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obrascu (u .</w:t>
      </w:r>
      <w:proofErr w:type="spellStart"/>
      <w:r w:rsidRPr="00D90442">
        <w:rPr>
          <w:rFonts w:ascii="Times New Roman" w:hAnsi="Times New Roman" w:cs="Times New Roman"/>
          <w:color w:val="222A35" w:themeColor="text2" w:themeShade="80"/>
        </w:rPr>
        <w:t>xml</w:t>
      </w:r>
      <w:proofErr w:type="spellEnd"/>
      <w:r w:rsidRPr="00D90442">
        <w:rPr>
          <w:rFonts w:ascii="Times New Roman" w:hAnsi="Times New Roman" w:cs="Times New Roman"/>
          <w:color w:val="222A35" w:themeColor="text2" w:themeShade="80"/>
        </w:rPr>
        <w:t xml:space="preserve"> formatu)  izraditi i dostaviti svoje odgovore sukladno definiranim zahtjevima Naručitelja. </w:t>
      </w:r>
    </w:p>
    <w:p w14:paraId="139FAD5F"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ESPD</w:t>
      </w:r>
      <w:r w:rsidR="00AF09BE" w:rsidRPr="00D90442">
        <w:rPr>
          <w:rFonts w:ascii="Times New Roman" w:hAnsi="Times New Roman" w:cs="Times New Roman"/>
          <w:color w:val="222A35" w:themeColor="text2" w:themeShade="80"/>
        </w:rPr>
        <w:t xml:space="preserve"> zahtjev Naručitelja gospodarski subjekti preuzimaju u .</w:t>
      </w:r>
      <w:proofErr w:type="spellStart"/>
      <w:r w:rsidR="00AF09BE" w:rsidRPr="00D90442">
        <w:rPr>
          <w:rFonts w:ascii="Times New Roman" w:hAnsi="Times New Roman" w:cs="Times New Roman"/>
          <w:color w:val="222A35" w:themeColor="text2" w:themeShade="80"/>
        </w:rPr>
        <w:t>xml</w:t>
      </w:r>
      <w:proofErr w:type="spellEnd"/>
      <w:r w:rsidR="00AF09BE" w:rsidRPr="00D90442">
        <w:rPr>
          <w:rFonts w:ascii="Times New Roman" w:hAnsi="Times New Roman" w:cs="Times New Roman"/>
          <w:color w:val="222A35" w:themeColor="text2" w:themeShade="80"/>
        </w:rPr>
        <w:t xml:space="preserve"> formatu na popisu objava kao dio dokumentacije o nabavi te kroz platformu EOJN RH kreira odgovor.</w:t>
      </w:r>
    </w:p>
    <w:p w14:paraId="6FCADB44" w14:textId="77777777" w:rsidR="00AF09BE" w:rsidRPr="00D90442" w:rsidRDefault="00AF09BE" w:rsidP="00B15FAC">
      <w:pPr>
        <w:shd w:val="clear" w:color="auto" w:fill="FFFFFF"/>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izborniku "ESPD" odabire se "Moji ESPD"</w:t>
      </w:r>
    </w:p>
    <w:p w14:paraId="544AC407" w14:textId="77777777" w:rsidR="00AF09BE" w:rsidRPr="00D90442" w:rsidRDefault="00AF09BE" w:rsidP="00755347">
      <w:pPr>
        <w:shd w:val="clear" w:color="auto" w:fill="FFFFFF"/>
        <w:spacing w:after="0" w:line="240" w:lineRule="auto"/>
        <w:rPr>
          <w:rFonts w:ascii="Times New Roman" w:hAnsi="Times New Roman" w:cs="Times New Roman"/>
          <w:color w:val="333333"/>
        </w:rPr>
      </w:pPr>
    </w:p>
    <w:p w14:paraId="534F11FD" w14:textId="77777777" w:rsidR="00AF09BE" w:rsidRPr="00D90442" w:rsidRDefault="00AF09BE" w:rsidP="00755347">
      <w:pPr>
        <w:shd w:val="clear" w:color="auto" w:fill="FFFFFF"/>
        <w:spacing w:after="0" w:line="240" w:lineRule="auto"/>
        <w:jc w:val="center"/>
        <w:rPr>
          <w:rFonts w:ascii="Times New Roman" w:hAnsi="Times New Roman" w:cs="Times New Roman"/>
          <w:color w:val="333333"/>
        </w:rPr>
      </w:pPr>
      <w:r w:rsidRPr="00D90442">
        <w:rPr>
          <w:rFonts w:ascii="Times New Roman" w:hAnsi="Times New Roman" w:cs="Times New Roman"/>
          <w:noProof/>
          <w:color w:val="333333"/>
          <w:lang w:val="en-GB" w:eastAsia="en-GB"/>
        </w:rPr>
        <w:drawing>
          <wp:inline distT="0" distB="0" distL="0" distR="0" wp14:anchorId="61C5949C" wp14:editId="73E31BE1">
            <wp:extent cx="2082800" cy="8068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90726" cy="809957"/>
                    </a:xfrm>
                    <a:prstGeom prst="rect">
                      <a:avLst/>
                    </a:prstGeom>
                    <a:noFill/>
                  </pic:spPr>
                </pic:pic>
              </a:graphicData>
            </a:graphic>
          </wp:inline>
        </w:drawing>
      </w:r>
    </w:p>
    <w:p w14:paraId="1B7201C3" w14:textId="77777777" w:rsidR="00AF09BE" w:rsidRPr="00D90442" w:rsidRDefault="00AF09BE" w:rsidP="00B15FAC">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te odabire  polje „Novi ESPD odgovor“</w:t>
      </w:r>
    </w:p>
    <w:p w14:paraId="7FBA4A10" w14:textId="77777777" w:rsidR="00AF09BE" w:rsidRPr="00D90442" w:rsidRDefault="00AF09BE" w:rsidP="00755347">
      <w:pPr>
        <w:spacing w:after="0" w:line="240" w:lineRule="auto"/>
        <w:rPr>
          <w:rFonts w:ascii="Times New Roman" w:hAnsi="Times New Roman" w:cs="Times New Roman"/>
          <w:color w:val="000000" w:themeColor="text1"/>
        </w:rPr>
      </w:pPr>
    </w:p>
    <w:p w14:paraId="28B838CE" w14:textId="77777777" w:rsidR="00AF09BE" w:rsidRPr="00D90442" w:rsidRDefault="00AF09BE" w:rsidP="00755347">
      <w:pPr>
        <w:spacing w:after="0" w:line="240" w:lineRule="auto"/>
        <w:jc w:val="center"/>
        <w:rPr>
          <w:rFonts w:ascii="Times New Roman" w:hAnsi="Times New Roman" w:cs="Times New Roman"/>
          <w:color w:val="000000" w:themeColor="text1"/>
        </w:rPr>
      </w:pPr>
      <w:r w:rsidRPr="00D90442">
        <w:rPr>
          <w:rFonts w:ascii="Times New Roman" w:hAnsi="Times New Roman" w:cs="Times New Roman"/>
          <w:noProof/>
          <w:lang w:val="en-GB" w:eastAsia="en-GB"/>
        </w:rPr>
        <w:drawing>
          <wp:inline distT="0" distB="0" distL="0" distR="0" wp14:anchorId="6AB18690" wp14:editId="37843E05">
            <wp:extent cx="2997200" cy="1129394"/>
            <wp:effectExtent l="0" t="0" r="0" b="0"/>
            <wp:docPr id="13" name="Picture 13" descr="https://s3.amazonaws.com/cdn.freshdesk.com/data/helpdesk/attachments/production/12025670303/original/mpptbubyakWR-4-u8BXH46xlNEW5JSukzQ.jpg?150833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3.amazonaws.com/cdn.freshdesk.com/data/helpdesk/attachments/production/12025670303/original/mpptbubyakWR-4-u8BXH46xlNEW5JSukzQ.jpg?15083313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7199" cy="1167075"/>
                    </a:xfrm>
                    <a:prstGeom prst="rect">
                      <a:avLst/>
                    </a:prstGeom>
                    <a:noFill/>
                    <a:ln>
                      <a:noFill/>
                    </a:ln>
                  </pic:spPr>
                </pic:pic>
              </a:graphicData>
            </a:graphic>
          </wp:inline>
        </w:drawing>
      </w:r>
    </w:p>
    <w:p w14:paraId="3E680D61"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Gospodarski subjekti zatim trebaju učitati preuzeti ESPD zahtjev u .</w:t>
      </w:r>
      <w:proofErr w:type="spellStart"/>
      <w:r w:rsidRPr="00D90442">
        <w:rPr>
          <w:rFonts w:ascii="Times New Roman" w:hAnsi="Times New Roman" w:cs="Times New Roman"/>
          <w:color w:val="222A35" w:themeColor="text2" w:themeShade="80"/>
        </w:rPr>
        <w:t>xml</w:t>
      </w:r>
      <w:proofErr w:type="spellEnd"/>
      <w:r w:rsidRPr="00D90442">
        <w:rPr>
          <w:rFonts w:ascii="Times New Roman" w:hAnsi="Times New Roman" w:cs="Times New Roman"/>
          <w:color w:val="222A35" w:themeColor="text2" w:themeShade="80"/>
        </w:rPr>
        <w:t xml:space="preserve"> formatu, a nakon učitavanja EOJN RH automatski će ispisati osnovne podatke o postupku. Gospodarski subjekti upisuju odgovore za tražene podatke koristeći navigaciju EOJN RH, („dalje“, „Spremi i dalje“ i „Natrag“). </w:t>
      </w:r>
    </w:p>
    <w:p w14:paraId="38D61436"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ESPD</w:t>
      </w:r>
      <w:r w:rsidR="00AF09BE" w:rsidRPr="00D90442">
        <w:rPr>
          <w:rFonts w:ascii="Times New Roman" w:hAnsi="Times New Roman" w:cs="Times New Roman"/>
          <w:color w:val="222A35" w:themeColor="text2" w:themeShade="80"/>
        </w:rPr>
        <w:t xml:space="preserve"> odgovor  generira se u .pdf i .</w:t>
      </w:r>
      <w:proofErr w:type="spellStart"/>
      <w:r w:rsidR="00AF09BE" w:rsidRPr="00D90442">
        <w:rPr>
          <w:rFonts w:ascii="Times New Roman" w:hAnsi="Times New Roman" w:cs="Times New Roman"/>
          <w:color w:val="222A35" w:themeColor="text2" w:themeShade="80"/>
        </w:rPr>
        <w:t>xml</w:t>
      </w:r>
      <w:proofErr w:type="spellEnd"/>
      <w:r w:rsidR="00AF09BE" w:rsidRPr="00D90442">
        <w:rPr>
          <w:rFonts w:ascii="Times New Roman" w:hAnsi="Times New Roman" w:cs="Times New Roman"/>
          <w:color w:val="222A35" w:themeColor="text2" w:themeShade="80"/>
        </w:rPr>
        <w:t xml:space="preserve"> formatu te ga gospodarski subjekt preuzima u .zip datoteci na svoje računalo.</w:t>
      </w:r>
    </w:p>
    <w:p w14:paraId="07D22A85" w14:textId="77777777" w:rsidR="00AF09BE" w:rsidRPr="00D90442" w:rsidRDefault="00AF09BE" w:rsidP="00B15FAC">
      <w:pPr>
        <w:spacing w:before="120" w:after="0" w:line="240" w:lineRule="auto"/>
        <w:jc w:val="both"/>
        <w:rPr>
          <w:rFonts w:ascii="Times New Roman" w:hAnsi="Times New Roman" w:cs="Times New Roman"/>
        </w:rPr>
      </w:pPr>
      <w:r w:rsidRPr="00D90442">
        <w:rPr>
          <w:rFonts w:ascii="Times New Roman" w:hAnsi="Times New Roman" w:cs="Times New Roman"/>
        </w:rPr>
        <w:t xml:space="preserve">U trenutku predaje elektroničke ponude gospodarski subjekt  prilaže generirani </w:t>
      </w:r>
      <w:r w:rsidR="005574B1" w:rsidRPr="00D90442">
        <w:rPr>
          <w:rFonts w:ascii="Times New Roman" w:hAnsi="Times New Roman" w:cs="Times New Roman"/>
        </w:rPr>
        <w:t>ESPD</w:t>
      </w:r>
      <w:r w:rsidRPr="00D90442">
        <w:rPr>
          <w:rFonts w:ascii="Times New Roman" w:hAnsi="Times New Roman" w:cs="Times New Roman"/>
        </w:rPr>
        <w:t xml:space="preserve"> obrazac – odgovor  u .</w:t>
      </w:r>
      <w:proofErr w:type="spellStart"/>
      <w:r w:rsidRPr="00D90442">
        <w:rPr>
          <w:rFonts w:ascii="Times New Roman" w:hAnsi="Times New Roman" w:cs="Times New Roman"/>
        </w:rPr>
        <w:t>xml</w:t>
      </w:r>
      <w:proofErr w:type="spellEnd"/>
      <w:r w:rsidRPr="00D90442">
        <w:rPr>
          <w:rFonts w:ascii="Times New Roman" w:hAnsi="Times New Roman" w:cs="Times New Roman"/>
        </w:rPr>
        <w:t xml:space="preserve"> formatu.</w:t>
      </w:r>
    </w:p>
    <w:p w14:paraId="60F4F148" w14:textId="77777777" w:rsidR="00AF09BE" w:rsidRPr="00D90442" w:rsidRDefault="00AF09BE"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3" w:name="_Toc45025511"/>
      <w:r w:rsidRPr="00D90442">
        <w:rPr>
          <w:rFonts w:ascii="Times New Roman" w:eastAsia="Arial" w:hAnsi="Times New Roman" w:cs="Times New Roman"/>
          <w:smallCaps w:val="0"/>
          <w:color w:val="222A35" w:themeColor="text2" w:themeShade="80"/>
          <w:sz w:val="22"/>
          <w:szCs w:val="22"/>
        </w:rPr>
        <w:t xml:space="preserve">Broj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obrazaca koji se dostavlja</w:t>
      </w:r>
      <w:bookmarkEnd w:id="63"/>
    </w:p>
    <w:p w14:paraId="2FD9327F"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i </w:t>
      </w:r>
      <w:r w:rsidRPr="00D90442">
        <w:rPr>
          <w:rFonts w:ascii="Times New Roman" w:hAnsi="Times New Roman" w:cs="Times New Roman"/>
          <w:b/>
          <w:bCs/>
          <w:color w:val="222A35" w:themeColor="text2" w:themeShade="80"/>
        </w:rPr>
        <w:t>ne oslanja se</w:t>
      </w:r>
      <w:r w:rsidRPr="00D90442">
        <w:rPr>
          <w:rFonts w:ascii="Times New Roman" w:hAnsi="Times New Roman" w:cs="Times New Roman"/>
          <w:color w:val="222A35" w:themeColor="text2" w:themeShade="80"/>
        </w:rPr>
        <w:t xml:space="preserve"> na sposobnosti drugih subjekata kako bi ispunio kriterije za odabir dužan je ispuniti </w:t>
      </w:r>
      <w:r w:rsidRPr="00D90442">
        <w:rPr>
          <w:rFonts w:ascii="Times New Roman" w:hAnsi="Times New Roman" w:cs="Times New Roman"/>
          <w:b/>
          <w:bCs/>
          <w:color w:val="222A35" w:themeColor="text2" w:themeShade="80"/>
        </w:rPr>
        <w:t>jedan</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w:t>
      </w:r>
    </w:p>
    <w:p w14:paraId="3A72F5B9"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w:t>
      </w:r>
      <w:r w:rsidRPr="00D90442">
        <w:rPr>
          <w:rFonts w:ascii="Times New Roman" w:hAnsi="Times New Roman" w:cs="Times New Roman"/>
          <w:b/>
          <w:color w:val="222A35" w:themeColor="text2" w:themeShade="80"/>
        </w:rPr>
        <w:t>ali se oslanja</w:t>
      </w:r>
      <w:r w:rsidRPr="00D90442">
        <w:rPr>
          <w:rFonts w:ascii="Times New Roman" w:hAnsi="Times New Roman" w:cs="Times New Roman"/>
          <w:color w:val="222A35" w:themeColor="text2" w:themeShade="80"/>
        </w:rPr>
        <w:t xml:space="preserve"> na sposobnosti najmanje jednog drugog subjekta 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C) za </w:t>
      </w:r>
      <w:r w:rsidRPr="00D90442">
        <w:rPr>
          <w:rFonts w:ascii="Times New Roman" w:hAnsi="Times New Roman" w:cs="Times New Roman"/>
          <w:b/>
          <w:bCs/>
          <w:color w:val="222A35" w:themeColor="text2" w:themeShade="80"/>
        </w:rPr>
        <w:t>svaki subjekt na koji se oslanja</w:t>
      </w:r>
      <w:r w:rsidRPr="00D90442">
        <w:rPr>
          <w:rFonts w:ascii="Times New Roman" w:hAnsi="Times New Roman" w:cs="Times New Roman"/>
          <w:color w:val="222A35" w:themeColor="text2" w:themeShade="80"/>
        </w:rPr>
        <w:t>.</w:t>
      </w:r>
    </w:p>
    <w:p w14:paraId="67498DE6" w14:textId="4C1A6589"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namjerava dati bilo koji dio ugovora u </w:t>
      </w:r>
      <w:r w:rsidRPr="00D90442">
        <w:rPr>
          <w:rFonts w:ascii="Times New Roman" w:hAnsi="Times New Roman" w:cs="Times New Roman"/>
          <w:b/>
          <w:color w:val="222A35" w:themeColor="text2" w:themeShade="80"/>
        </w:rPr>
        <w:t xml:space="preserve">podugovor </w:t>
      </w:r>
      <w:r w:rsidRPr="00D90442">
        <w:rPr>
          <w:rFonts w:ascii="Times New Roman" w:hAnsi="Times New Roman" w:cs="Times New Roman"/>
          <w:color w:val="222A35" w:themeColor="text2" w:themeShade="80"/>
        </w:rPr>
        <w:t>trećim osobama</w:t>
      </w:r>
      <w:r w:rsidR="00B53724" w:rsidRPr="00D90442">
        <w:rPr>
          <w:rFonts w:ascii="Times New Roman" w:hAnsi="Times New Roman" w:cs="Times New Roman"/>
          <w:color w:val="222A35" w:themeColor="text2" w:themeShade="80"/>
        </w:rPr>
        <w:t xml:space="preserve"> </w:t>
      </w:r>
      <w:r w:rsidRPr="00D90442">
        <w:rPr>
          <w:rFonts w:ascii="Times New Roman" w:hAnsi="Times New Roman" w:cs="Times New Roman"/>
          <w:color w:val="222A35" w:themeColor="text2" w:themeShade="80"/>
        </w:rPr>
        <w:t xml:space="preserve">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D) za </w:t>
      </w:r>
      <w:r w:rsidRPr="00D90442">
        <w:rPr>
          <w:rFonts w:ascii="Times New Roman" w:hAnsi="Times New Roman" w:cs="Times New Roman"/>
          <w:b/>
          <w:bCs/>
          <w:color w:val="222A35" w:themeColor="text2" w:themeShade="80"/>
        </w:rPr>
        <w:t xml:space="preserve">svakog </w:t>
      </w:r>
      <w:proofErr w:type="spellStart"/>
      <w:r w:rsidRPr="00D90442">
        <w:rPr>
          <w:rFonts w:ascii="Times New Roman" w:hAnsi="Times New Roman" w:cs="Times New Roman"/>
          <w:b/>
          <w:bCs/>
          <w:color w:val="222A35" w:themeColor="text2" w:themeShade="80"/>
        </w:rPr>
        <w:t>podugovaratelja</w:t>
      </w:r>
      <w:proofErr w:type="spellEnd"/>
      <w:r w:rsidRPr="00D90442">
        <w:rPr>
          <w:rFonts w:ascii="Times New Roman" w:hAnsi="Times New Roman" w:cs="Times New Roman"/>
          <w:b/>
          <w:bCs/>
          <w:color w:val="222A35" w:themeColor="text2" w:themeShade="80"/>
        </w:rPr>
        <w:t xml:space="preserve"> na čije se sposobnosti gospodarski subjekt ne oslanja</w:t>
      </w:r>
      <w:r w:rsidRPr="00D90442">
        <w:rPr>
          <w:rFonts w:ascii="Times New Roman" w:hAnsi="Times New Roman" w:cs="Times New Roman"/>
          <w:color w:val="222A35" w:themeColor="text2" w:themeShade="80"/>
        </w:rPr>
        <w:t>.</w:t>
      </w:r>
    </w:p>
    <w:p w14:paraId="0BD5ACA4"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Zajednica gospodarskih subjekata</w:t>
      </w:r>
      <w:r w:rsidRPr="00D90442">
        <w:rPr>
          <w:rFonts w:ascii="Times New Roman" w:hAnsi="Times New Roman" w:cs="Times New Roman"/>
          <w:color w:val="222A35" w:themeColor="text2" w:themeShade="80"/>
        </w:rPr>
        <w:t xml:space="preserve">, uključujući privremena udruženja, koji zajedno sudjeluju u postupku nabave, nužno će dostaviti </w:t>
      </w:r>
      <w:r w:rsidRPr="00D90442">
        <w:rPr>
          <w:rFonts w:ascii="Times New Roman" w:hAnsi="Times New Roman" w:cs="Times New Roman"/>
          <w:b/>
          <w:bCs/>
          <w:color w:val="222A35" w:themeColor="text2" w:themeShade="80"/>
        </w:rPr>
        <w:t xml:space="preserve">zaseban </w:t>
      </w:r>
      <w:r w:rsidR="005574B1" w:rsidRPr="00D90442">
        <w:rPr>
          <w:rFonts w:ascii="Times New Roman" w:hAnsi="Times New Roman" w:cs="Times New Roman"/>
          <w:b/>
          <w:bCs/>
          <w:color w:val="222A35" w:themeColor="text2" w:themeShade="80"/>
        </w:rPr>
        <w:t>ESPD</w:t>
      </w:r>
      <w:r w:rsidRPr="00D90442">
        <w:rPr>
          <w:rFonts w:ascii="Times New Roman" w:hAnsi="Times New Roman" w:cs="Times New Roman"/>
          <w:color w:val="222A35" w:themeColor="text2" w:themeShade="80"/>
        </w:rPr>
        <w:t xml:space="preserve"> u kojem su utvrđeni podaci zatraženi na temelju dijelova II. – IV. za </w:t>
      </w:r>
      <w:r w:rsidRPr="00D90442">
        <w:rPr>
          <w:rFonts w:ascii="Times New Roman" w:hAnsi="Times New Roman" w:cs="Times New Roman"/>
          <w:b/>
          <w:bCs/>
          <w:color w:val="222A35" w:themeColor="text2" w:themeShade="80"/>
        </w:rPr>
        <w:t>svaki</w:t>
      </w:r>
      <w:r w:rsidRPr="00D90442">
        <w:rPr>
          <w:rFonts w:ascii="Times New Roman" w:hAnsi="Times New Roman" w:cs="Times New Roman"/>
          <w:color w:val="222A35" w:themeColor="text2" w:themeShade="80"/>
        </w:rPr>
        <w:t xml:space="preserve"> gospodarski subjekt koji sudjeluje u postupku.</w:t>
      </w:r>
    </w:p>
    <w:p w14:paraId="1F4CBB43" w14:textId="77777777" w:rsidR="00AF09BE" w:rsidRPr="00D90442" w:rsidRDefault="00AF09BE" w:rsidP="0033311B">
      <w:pPr>
        <w:autoSpaceDE w:val="0"/>
        <w:autoSpaceDN w:val="0"/>
        <w:adjustRightInd w:val="0"/>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Naručitelj može u bilo kojem trenutku tijekom postupka javne nabave, ako je to potrebno za pravilno provođenje postupka, provjeriti informacije navedene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kod nadležnog tijela za vođenje službene evidencije o tim podacima sukladno posebnom propisu i zatražiti izdavanje potvrde o tome, uvidom u popratne dokumente ili dokaze koje već posjeduje, ili izravnim pristupom elektroničkim sredstvima komunikacije besplatnoj nacionalnoj bazi podataka na hrvatskom jeziku. Ako se ne može obaviti provjera ili ishoditi potvrda sukladno gore navedenom stavku, Naručitelj može zahtijevati od gospodarskog subjekta da u primjerenom roku</w:t>
      </w:r>
      <w:r w:rsidR="00365C87" w:rsidRPr="00D90442">
        <w:rPr>
          <w:rFonts w:ascii="Times New Roman" w:hAnsi="Times New Roman" w:cs="Times New Roman"/>
          <w:color w:val="222A35" w:themeColor="text2" w:themeShade="80"/>
        </w:rPr>
        <w:t xml:space="preserve"> ne kraćem</w:t>
      </w:r>
      <w:r w:rsidRPr="00D90442">
        <w:rPr>
          <w:rFonts w:ascii="Times New Roman" w:hAnsi="Times New Roman" w:cs="Times New Roman"/>
          <w:color w:val="222A35" w:themeColor="text2" w:themeShade="80"/>
        </w:rPr>
        <w:t xml:space="preserve"> od pet dana dostavi sve ili dio popratnih dokumenta ili dokaza.</w:t>
      </w:r>
    </w:p>
    <w:p w14:paraId="009965CA" w14:textId="77777777" w:rsidR="00AF09BE" w:rsidRPr="00D90442" w:rsidRDefault="00AF09BE" w:rsidP="00AF09BE">
      <w:pP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br w:type="page"/>
      </w:r>
    </w:p>
    <w:p w14:paraId="17E2B0C1" w14:textId="77777777" w:rsidR="007E7F35" w:rsidRPr="00D90442" w:rsidRDefault="007E7F35"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64" w:name="_Toc511932789"/>
      <w:bookmarkStart w:id="65" w:name="_Toc45025512"/>
      <w:r w:rsidRPr="00D90442">
        <w:rPr>
          <w:rFonts w:ascii="Times New Roman" w:hAnsi="Times New Roman" w:cs="Times New Roman"/>
          <w:color w:val="222A35" w:themeColor="text2" w:themeShade="80"/>
          <w:sz w:val="24"/>
          <w:szCs w:val="24"/>
        </w:rPr>
        <w:lastRenderedPageBreak/>
        <w:t>Podaci o ponudi</w:t>
      </w:r>
      <w:bookmarkEnd w:id="64"/>
      <w:bookmarkEnd w:id="65"/>
    </w:p>
    <w:p w14:paraId="6EA3A2B2"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Ponuda je izjava volje ponuditelja u pisanom obliku da će isporučiti robu, pružiti usluge ili izvesti radove u skladu s uvjetima i zahtjevima iz dokumentacije o nabavi.</w:t>
      </w:r>
    </w:p>
    <w:p w14:paraId="16A5700E" w14:textId="77777777" w:rsidR="007E7F35" w:rsidRPr="00D90442" w:rsidRDefault="007E7F35"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izradi ponude ponuditelj se mora pridržavati zahtjeva i uvjeta iz dokumentacije o nabavi te ne smije mijenjati ni nadopunjavati tekst dokumentacije o nabavi.</w:t>
      </w:r>
    </w:p>
    <w:p w14:paraId="63C87BCF"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6" w:name="_Toc45025513"/>
      <w:r w:rsidRPr="00D90442">
        <w:rPr>
          <w:rFonts w:ascii="Times New Roman" w:eastAsia="Arial" w:hAnsi="Times New Roman" w:cs="Times New Roman"/>
          <w:smallCaps w:val="0"/>
          <w:color w:val="222A35" w:themeColor="text2" w:themeShade="80"/>
          <w:sz w:val="22"/>
          <w:szCs w:val="22"/>
        </w:rPr>
        <w:t>Sadržaj i način izrade</w:t>
      </w:r>
      <w:bookmarkEnd w:id="66"/>
    </w:p>
    <w:p w14:paraId="6F6C81B2" w14:textId="77777777" w:rsidR="00BD1725" w:rsidRPr="00C17F6A" w:rsidRDefault="00BD1725" w:rsidP="00BD1725">
      <w:pPr>
        <w:spacing w:before="120" w:after="0" w:line="240" w:lineRule="auto"/>
        <w:ind w:firstLine="357"/>
        <w:rPr>
          <w:rFonts w:ascii="Times New Roman" w:hAnsi="Times New Roman" w:cs="Times New Roman"/>
          <w:b/>
          <w:color w:val="222A35" w:themeColor="text2" w:themeShade="80"/>
        </w:rPr>
      </w:pPr>
      <w:r w:rsidRPr="00C17F6A">
        <w:rPr>
          <w:rFonts w:ascii="Times New Roman" w:hAnsi="Times New Roman" w:cs="Times New Roman"/>
          <w:b/>
          <w:color w:val="222A35" w:themeColor="text2" w:themeShade="80"/>
        </w:rPr>
        <w:t>Sadržaj ponude</w:t>
      </w:r>
    </w:p>
    <w:p w14:paraId="30B86B5F"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ponudbeni list, uključujući uvez ponude </w:t>
      </w:r>
    </w:p>
    <w:p w14:paraId="2DFBEFF5"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popunjen troškovni</w:t>
      </w:r>
      <w:r>
        <w:rPr>
          <w:rFonts w:ascii="Times New Roman" w:hAnsi="Times New Roman" w:cs="Times New Roman"/>
          <w:color w:val="222A35" w:themeColor="text2" w:themeShade="80"/>
        </w:rPr>
        <w:t>k</w:t>
      </w:r>
      <w:r w:rsidRPr="00143C98">
        <w:rPr>
          <w:rFonts w:ascii="Times New Roman" w:hAnsi="Times New Roman" w:cs="Times New Roman"/>
          <w:color w:val="222A35" w:themeColor="text2" w:themeShade="80"/>
        </w:rPr>
        <w:t xml:space="preserve"> </w:t>
      </w:r>
    </w:p>
    <w:p w14:paraId="353158AE"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ESPD obrazac </w:t>
      </w:r>
    </w:p>
    <w:p w14:paraId="4123DA69" w14:textId="253F45C5" w:rsidR="00BD1725"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jamstvo za ozbiljnost ponude</w:t>
      </w:r>
      <w:r w:rsidRPr="00F51AB9">
        <w:t xml:space="preserve"> </w:t>
      </w:r>
      <w:r w:rsidRPr="00F51AB9">
        <w:rPr>
          <w:rFonts w:ascii="Times New Roman" w:hAnsi="Times New Roman" w:cs="Times New Roman"/>
          <w:color w:val="222A35" w:themeColor="text2" w:themeShade="80"/>
        </w:rPr>
        <w:t>ili preslika uplate novčanog pologa</w:t>
      </w:r>
    </w:p>
    <w:p w14:paraId="07646F5C" w14:textId="4D63A656" w:rsidR="00FB5C2B" w:rsidRDefault="00FB5C2B" w:rsidP="00BD1725">
      <w:pPr>
        <w:pStyle w:val="Odlomakpopisa"/>
        <w:numPr>
          <w:ilvl w:val="0"/>
          <w:numId w:val="12"/>
        </w:numPr>
        <w:spacing w:after="0" w:line="240" w:lineRule="auto"/>
        <w:rPr>
          <w:rFonts w:ascii="Times New Roman" w:hAnsi="Times New Roman" w:cs="Times New Roman"/>
          <w:color w:val="222A35" w:themeColor="text2" w:themeShade="80"/>
        </w:rPr>
      </w:pPr>
      <w:r>
        <w:rPr>
          <w:rFonts w:ascii="Times New Roman" w:hAnsi="Times New Roman" w:cs="Times New Roman"/>
          <w:color w:val="222A35" w:themeColor="text2" w:themeShade="80"/>
        </w:rPr>
        <w:t>Prilog 2 Tehničke specifikacije</w:t>
      </w:r>
    </w:p>
    <w:p w14:paraId="137592AA" w14:textId="3B122FEE" w:rsidR="00FB2464" w:rsidRPr="00FB2464" w:rsidRDefault="001E6071" w:rsidP="00FB2464">
      <w:pPr>
        <w:pStyle w:val="Odlomakpopisa"/>
        <w:numPr>
          <w:ilvl w:val="0"/>
          <w:numId w:val="12"/>
        </w:numPr>
        <w:spacing w:after="0" w:line="240" w:lineRule="auto"/>
        <w:rPr>
          <w:rFonts w:ascii="Times New Roman" w:hAnsi="Times New Roman" w:cs="Times New Roman"/>
          <w:color w:val="FF0000"/>
        </w:rPr>
      </w:pPr>
      <w:r w:rsidRPr="001E6071">
        <w:rPr>
          <w:rFonts w:ascii="Times New Roman" w:hAnsi="Times New Roman" w:cs="Times New Roman"/>
          <w:color w:val="000000" w:themeColor="text1"/>
        </w:rPr>
        <w:t>P</w:t>
      </w:r>
      <w:r w:rsidR="00FB2464" w:rsidRPr="001E6071">
        <w:rPr>
          <w:rFonts w:ascii="Times New Roman" w:hAnsi="Times New Roman" w:cs="Times New Roman"/>
          <w:color w:val="000000" w:themeColor="text1"/>
        </w:rPr>
        <w:t xml:space="preserve">rilog </w:t>
      </w:r>
      <w:r w:rsidRPr="001E6071">
        <w:rPr>
          <w:rFonts w:ascii="Times New Roman" w:hAnsi="Times New Roman" w:cs="Times New Roman"/>
          <w:color w:val="000000" w:themeColor="text1"/>
        </w:rPr>
        <w:t>3</w:t>
      </w:r>
      <w:r w:rsidR="00FB2464" w:rsidRPr="001E6071">
        <w:rPr>
          <w:rFonts w:ascii="Times New Roman" w:hAnsi="Times New Roman" w:cs="Times New Roman"/>
          <w:color w:val="000000" w:themeColor="text1"/>
        </w:rPr>
        <w:t xml:space="preserve">. ove Dokumentacije o nabavi </w:t>
      </w:r>
      <w:r w:rsidR="00FB2464" w:rsidRPr="001E6071">
        <w:rPr>
          <w:rFonts w:ascii="Times New Roman" w:hAnsi="Times New Roman" w:cs="Times New Roman"/>
          <w:color w:val="000000" w:themeColor="text1"/>
          <w:u w:val="single"/>
        </w:rPr>
        <w:t>ako ponuditelj želi ostvariti bodove prema kriteriju kvalitete</w:t>
      </w:r>
    </w:p>
    <w:p w14:paraId="177EC7C3" w14:textId="77777777" w:rsidR="00BD1725" w:rsidRPr="00174FF0" w:rsidRDefault="00BD1725" w:rsidP="00BD1725">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 xml:space="preserve">Ponudbeni list sadrži: </w:t>
      </w:r>
    </w:p>
    <w:p w14:paraId="75C2409B"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Pr>
          <w:rFonts w:ascii="Times New Roman" w:hAnsi="Times New Roman" w:cs="Times New Roman"/>
          <w:color w:val="0E233D"/>
        </w:rPr>
        <w:t>p</w:t>
      </w:r>
      <w:r w:rsidRPr="00174FF0">
        <w:rPr>
          <w:rFonts w:ascii="Times New Roman" w:hAnsi="Times New Roman" w:cs="Times New Roman"/>
          <w:color w:val="0E233D"/>
        </w:rPr>
        <w:t xml:space="preserve">odatke o naručitelju (naziv ili tvrtka, sjedište, OIB) </w:t>
      </w:r>
    </w:p>
    <w:p w14:paraId="38356010"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podaci o ponuditelju (naziv ili tvrtka, sjedište, OIB ili nacionalni identifikacijski broj, broj računa, navod o tome je li ponuditelj u sustavu poreza na dodanu vrijednost, poštanska adresa, adresa elektroničke pošte, kontakt osoba ponuditelja, broj telefona i faksa) </w:t>
      </w:r>
    </w:p>
    <w:p w14:paraId="72B31310"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predmet nabave, </w:t>
      </w:r>
    </w:p>
    <w:p w14:paraId="5AEF3111"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podatke o </w:t>
      </w:r>
      <w:proofErr w:type="spellStart"/>
      <w:r w:rsidRPr="00174FF0">
        <w:rPr>
          <w:rFonts w:ascii="Times New Roman" w:hAnsi="Times New Roman" w:cs="Times New Roman"/>
          <w:color w:val="0E233D"/>
        </w:rPr>
        <w:t>podugovarateljima</w:t>
      </w:r>
      <w:proofErr w:type="spellEnd"/>
      <w:r w:rsidRPr="00174FF0">
        <w:rPr>
          <w:rFonts w:ascii="Times New Roman" w:hAnsi="Times New Roman" w:cs="Times New Roman"/>
          <w:color w:val="0E233D"/>
        </w:rPr>
        <w:t xml:space="preserve"> i podatke o dijelu ugovora o javnoj nabavi, ako se dio ugovora o javnoj nabavi daje u podugovor, </w:t>
      </w:r>
    </w:p>
    <w:p w14:paraId="253A3484"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bez poreza na dodanu vrijednost, </w:t>
      </w:r>
    </w:p>
    <w:p w14:paraId="44FD6F8A"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iznos poreza na dodanu vrijednost, </w:t>
      </w:r>
    </w:p>
    <w:p w14:paraId="49ACD4D4"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s porezom na dodanu vrijednost, </w:t>
      </w:r>
    </w:p>
    <w:p w14:paraId="066D9EBD" w14:textId="77777777" w:rsidR="00BD1725" w:rsidRPr="00174FF0" w:rsidRDefault="00BD1725" w:rsidP="00BD1725">
      <w:pPr>
        <w:pStyle w:val="Odlomakpopisa"/>
        <w:numPr>
          <w:ilvl w:val="0"/>
          <w:numId w:val="33"/>
        </w:numPr>
        <w:autoSpaceDE w:val="0"/>
        <w:autoSpaceDN w:val="0"/>
        <w:adjustRightInd w:val="0"/>
        <w:spacing w:after="0" w:line="240" w:lineRule="auto"/>
        <w:rPr>
          <w:rFonts w:ascii="Times New Roman" w:hAnsi="Times New Roman" w:cs="Times New Roman"/>
          <w:color w:val="0E233D"/>
        </w:rPr>
      </w:pPr>
      <w:r w:rsidRPr="00174FF0">
        <w:rPr>
          <w:rFonts w:ascii="Times New Roman" w:hAnsi="Times New Roman" w:cs="Times New Roman"/>
          <w:color w:val="0E233D"/>
        </w:rPr>
        <w:t xml:space="preserve">rok valjanosti ponude </w:t>
      </w:r>
    </w:p>
    <w:p w14:paraId="366F6458" w14:textId="77777777" w:rsidR="00BD1725" w:rsidRPr="00174FF0" w:rsidRDefault="00BD1725" w:rsidP="00BD1725">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Način izrade</w:t>
      </w:r>
    </w:p>
    <w:p w14:paraId="6A6959D6" w14:textId="77777777" w:rsidR="00BD1725" w:rsidRPr="00143C98" w:rsidRDefault="00BD1725" w:rsidP="00BD1725">
      <w:pPr>
        <w:pStyle w:val="Odlomakpopisa"/>
        <w:numPr>
          <w:ilvl w:val="0"/>
          <w:numId w:val="9"/>
        </w:numPr>
        <w:spacing w:after="0" w:line="240" w:lineRule="auto"/>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Ponuda se dostavlja elektroničkim sredstvima komunikacije putem EOJN RH. </w:t>
      </w:r>
    </w:p>
    <w:p w14:paraId="66A846B9"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 je obvezan izraditi ponudu u formatu dokumenta naznačenom ovom Dokumentacijom. </w:t>
      </w:r>
    </w:p>
    <w:p w14:paraId="60AE1B32"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Za dokumente koje naručitelj nije odredio format dokumenta, ponuditelj je obvezan izraditi u  formatu koji je opće dostupan i nije diskriminirajući. </w:t>
      </w:r>
    </w:p>
    <w:p w14:paraId="12562DE6"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Ponuditelj nije obvezan označiti stranice ponude koja se dostavlja elektroničkim sredstvima komunikacije.</w:t>
      </w:r>
    </w:p>
    <w:p w14:paraId="0F2B9724"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se </w:t>
      </w:r>
      <w:r>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dostavlja sredstvima komunikacije koja nisu elektronička, ponuditelj mora u sadržaju ponude navesti </w:t>
      </w:r>
      <w:r>
        <w:rPr>
          <w:rFonts w:ascii="Times New Roman" w:eastAsia="Arial" w:hAnsi="Times New Roman" w:cs="Times New Roman"/>
          <w:color w:val="222A35" w:themeColor="text2" w:themeShade="80"/>
        </w:rPr>
        <w:t>da</w:t>
      </w:r>
      <w:r w:rsidRPr="00143C98">
        <w:rPr>
          <w:rFonts w:ascii="Times New Roman" w:eastAsia="Arial" w:hAnsi="Times New Roman" w:cs="Times New Roman"/>
          <w:color w:val="222A35" w:themeColor="text2" w:themeShade="80"/>
        </w:rPr>
        <w:t xml:space="preserve"> se </w:t>
      </w:r>
      <w:r w:rsidRPr="009217B5">
        <w:rPr>
          <w:rFonts w:ascii="Times New Roman" w:eastAsia="Arial" w:hAnsi="Times New Roman" w:cs="Times New Roman"/>
          <w:color w:val="222A35" w:themeColor="text2" w:themeShade="80"/>
        </w:rPr>
        <w:t>jamstvo dostavlja sredstvima komunikacije koja nisu elektronička</w:t>
      </w:r>
      <w:r w:rsidRPr="00143C98">
        <w:rPr>
          <w:rFonts w:ascii="Times New Roman" w:eastAsia="Arial" w:hAnsi="Times New Roman" w:cs="Times New Roman"/>
          <w:color w:val="222A35" w:themeColor="text2" w:themeShade="80"/>
        </w:rPr>
        <w:t>.</w:t>
      </w:r>
    </w:p>
    <w:p w14:paraId="1651F79A"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i/>
          <w:color w:val="222A35" w:themeColor="text2" w:themeShade="80"/>
        </w:rPr>
      </w:pPr>
      <w:r w:rsidRPr="009217B5">
        <w:rPr>
          <w:rFonts w:ascii="Times New Roman" w:eastAsia="Arial" w:hAnsi="Times New Roman" w:cs="Times New Roman"/>
          <w:color w:val="222A35" w:themeColor="text2" w:themeShade="80"/>
        </w:rPr>
        <w:t xml:space="preserve">Ako se jamstvo dostavlja sredstvima komunikacije koja nisu elektronička </w:t>
      </w:r>
      <w:r>
        <w:rPr>
          <w:rFonts w:ascii="Times New Roman" w:eastAsia="Arial" w:hAnsi="Times New Roman" w:cs="Times New Roman"/>
          <w:color w:val="222A35" w:themeColor="text2" w:themeShade="80"/>
        </w:rPr>
        <w:t xml:space="preserve">isto ne treba </w:t>
      </w:r>
      <w:r w:rsidRPr="00143C98">
        <w:rPr>
          <w:rFonts w:ascii="Times New Roman" w:eastAsia="Arial" w:hAnsi="Times New Roman" w:cs="Times New Roman"/>
          <w:color w:val="222A35" w:themeColor="text2" w:themeShade="80"/>
        </w:rPr>
        <w:t>biti uvezan</w:t>
      </w:r>
      <w:r>
        <w:rPr>
          <w:rFonts w:ascii="Times New Roman" w:eastAsia="Arial" w:hAnsi="Times New Roman" w:cs="Times New Roman"/>
          <w:color w:val="222A35" w:themeColor="text2" w:themeShade="80"/>
        </w:rPr>
        <w:t>u</w:t>
      </w:r>
      <w:r w:rsidRPr="00143C98">
        <w:rPr>
          <w:rFonts w:ascii="Times New Roman" w:eastAsia="Arial" w:hAnsi="Times New Roman" w:cs="Times New Roman"/>
          <w:color w:val="222A35" w:themeColor="text2" w:themeShade="80"/>
        </w:rPr>
        <w:t xml:space="preserve"> u cjelinu </w:t>
      </w:r>
      <w:r>
        <w:rPr>
          <w:rFonts w:ascii="Times New Roman" w:eastAsia="Arial" w:hAnsi="Times New Roman" w:cs="Times New Roman"/>
          <w:color w:val="222A35" w:themeColor="text2" w:themeShade="80"/>
        </w:rPr>
        <w:t>jer se mora</w:t>
      </w:r>
      <w:r w:rsidRPr="00143C98">
        <w:rPr>
          <w:rFonts w:ascii="Times New Roman" w:eastAsia="Arial" w:hAnsi="Times New Roman" w:cs="Times New Roman"/>
          <w:color w:val="222A35" w:themeColor="text2" w:themeShade="80"/>
        </w:rPr>
        <w:t xml:space="preserve"> nemogući naknadno vađenje </w:t>
      </w:r>
      <w:r>
        <w:rPr>
          <w:rFonts w:ascii="Times New Roman" w:eastAsia="Arial" w:hAnsi="Times New Roman" w:cs="Times New Roman"/>
          <w:color w:val="222A35" w:themeColor="text2" w:themeShade="80"/>
        </w:rPr>
        <w:t>istog radi povrata ponuditelju</w:t>
      </w:r>
      <w:r w:rsidRPr="00143C98">
        <w:rPr>
          <w:rFonts w:ascii="Times New Roman" w:eastAsia="Arial" w:hAnsi="Times New Roman" w:cs="Times New Roman"/>
          <w:color w:val="222A35" w:themeColor="text2" w:themeShade="80"/>
        </w:rPr>
        <w:t>.</w:t>
      </w:r>
    </w:p>
    <w:p w14:paraId="61949946"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Ponuditelji nemaju pravo mijenjati, ispravljati, dopunjavati ili brisati ili na bilo koji drugi način intervenirati u tekst koji je odredio naručitelj u Dokumentaciji o nabavi. </w:t>
      </w:r>
    </w:p>
    <w:p w14:paraId="1CC8F377"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ponudi mora biti u cijelosti ispunjen i priložen troškovnik koji je dio ove Dokumentacije. </w:t>
      </w:r>
    </w:p>
    <w:p w14:paraId="676DE02B" w14:textId="1AC81BF3" w:rsidR="007F48B8" w:rsidRPr="00BD1725"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Ispravci u dijelu ponude koja se dostavlja u papirnatom obliku moraju biti izrađeni na način da su vidljivi. Ispravci moraju uz navod datuma ispravka biti potvrđeni potpisom ponuditelja.</w:t>
      </w:r>
      <w:r w:rsidR="007F48B8" w:rsidRPr="00BD1725">
        <w:rPr>
          <w:rFonts w:ascii="Times New Roman" w:eastAsia="Arial" w:hAnsi="Times New Roman" w:cs="Times New Roman"/>
          <w:color w:val="222A35" w:themeColor="text2" w:themeShade="80"/>
        </w:rPr>
        <w:t>.</w:t>
      </w:r>
    </w:p>
    <w:p w14:paraId="7D3DCC0D" w14:textId="77777777" w:rsidR="007F48B8" w:rsidRPr="00143C98" w:rsidRDefault="007F48B8" w:rsidP="00FE31F4">
      <w:pPr>
        <w:pStyle w:val="Odlomakpopisa"/>
        <w:numPr>
          <w:ilvl w:val="0"/>
          <w:numId w:val="33"/>
        </w:numPr>
        <w:spacing w:after="0" w:line="240" w:lineRule="auto"/>
        <w:contextualSpacing w:val="0"/>
        <w:jc w:val="both"/>
        <w:rPr>
          <w:rFonts w:ascii="Times New Roman" w:eastAsia="Arial" w:hAnsi="Times New Roman" w:cs="Times New Roman"/>
          <w:b/>
          <w:bCs/>
          <w:vanish/>
          <w:color w:val="222A35" w:themeColor="text2" w:themeShade="80"/>
        </w:rPr>
      </w:pPr>
    </w:p>
    <w:p w14:paraId="436E6A9B" w14:textId="0F2B389F" w:rsidR="00FB2464" w:rsidRPr="008272EA" w:rsidRDefault="00B74D1D" w:rsidP="00FB2464">
      <w:pPr>
        <w:pStyle w:val="Naslov2"/>
        <w:shd w:val="clear" w:color="auto" w:fill="D9E2F3" w:themeFill="accent5" w:themeFillTint="33"/>
        <w:spacing w:before="240" w:line="240" w:lineRule="auto"/>
        <w:ind w:left="578" w:hanging="578"/>
        <w:rPr>
          <w:rFonts w:ascii="Times New Roman" w:eastAsia="Arial" w:hAnsi="Times New Roman" w:cs="Times New Roman"/>
          <w:smallCaps w:val="0"/>
          <w:sz w:val="22"/>
          <w:szCs w:val="22"/>
        </w:rPr>
      </w:pPr>
      <w:bookmarkStart w:id="67" w:name="_Toc45025514"/>
      <w:r w:rsidRPr="008272EA">
        <w:rPr>
          <w:rFonts w:ascii="Times New Roman" w:eastAsia="Arial" w:hAnsi="Times New Roman" w:cs="Times New Roman"/>
          <w:smallCaps w:val="0"/>
          <w:sz w:val="22"/>
          <w:szCs w:val="22"/>
        </w:rPr>
        <w:t>Način dostave (elektroničkim sredstvima komunikacije te sredstvima komunikacije koja nisu elektronička, ako je primjenjivo)</w:t>
      </w:r>
      <w:bookmarkEnd w:id="67"/>
    </w:p>
    <w:p w14:paraId="347BC87A" w14:textId="6CAD47D0" w:rsidR="00EA794F" w:rsidRPr="00143C98" w:rsidRDefault="00EA794F" w:rsidP="00EA794F">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Elektronička dostava ponuda provodi se posredstvom elektroničkom oglasnika javne nabave Narodnih novina vezujući se na elektroničku objavu poziva na nadmetanje te na elektronički pristup dokumentaciji za nadmetanje. </w:t>
      </w:r>
    </w:p>
    <w:p w14:paraId="0BC6B050"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Ključni koraci koje gospodarski subjekt mora poduzeti, odnosno tehnički uvjeti koje mora ispuniti kako bi uspješno predao elektroničku ponudu su sljedeći:</w:t>
      </w:r>
    </w:p>
    <w:p w14:paraId="6066A52F" w14:textId="77777777" w:rsidR="00EA794F" w:rsidRPr="00143C98" w:rsidRDefault="00EA794F" w:rsidP="00EA794F">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lastRenderedPageBreak/>
        <w:t>Gospodarski subjekt se u roku za dostavu ponuda, u ovom postupku javne nabave, prijavio/registrirao u EOJN RH kao zainteresirani gospodarski subjekt pri čemu je upisao važeću adresu e-pošte za razmjenu informacija s Naručiteljem putem elektroničkog oglasnika;</w:t>
      </w:r>
    </w:p>
    <w:p w14:paraId="5CDBD7C9" w14:textId="77777777" w:rsidR="00EA794F" w:rsidRPr="00143C98" w:rsidRDefault="00EA794F" w:rsidP="00EA794F">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Gospodarski subjekt je putem EOJN RH-a dostavio ponudu u roku za dostavu ponuda.</w:t>
      </w:r>
    </w:p>
    <w:p w14:paraId="78F22071"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Prilikom elektroničke dostave ponuda, sva komunikacija, razmjena i pohrana informacija između gospodarskog subjekta i Naručitelja obavlja se na način da se očuva integritet podataka i tajnost ponuda. Članovi Stručnog povjerenstva za javnu nabavu Naručitelja, ovlašteni za otvaranje ponuda,  imat će uvid u sadržaj ponuda tek po isteku roka za njihovu dostavu.</w:t>
      </w:r>
    </w:p>
    <w:p w14:paraId="7BD39ADD" w14:textId="77777777" w:rsidR="00EA794F"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Elektronička sredstva komunikacije nisu obvezna</w:t>
      </w:r>
      <w:r>
        <w:rPr>
          <w:rFonts w:ascii="Times New Roman" w:eastAsia="Times New Roman" w:hAnsi="Times New Roman" w:cs="Times New Roman"/>
          <w:color w:val="222A35" w:themeColor="text2" w:themeShade="80"/>
        </w:rPr>
        <w:t>:</w:t>
      </w:r>
    </w:p>
    <w:p w14:paraId="7FE90E63" w14:textId="77777777" w:rsidR="00EA794F" w:rsidRPr="008128FE" w:rsidRDefault="00EA794F" w:rsidP="00EA794F">
      <w:pPr>
        <w:pStyle w:val="Odlomakpopisa"/>
        <w:numPr>
          <w:ilvl w:val="0"/>
          <w:numId w:val="8"/>
        </w:numPr>
        <w:spacing w:after="0" w:line="240" w:lineRule="auto"/>
        <w:ind w:left="601" w:hanging="601"/>
        <w:contextualSpacing w:val="0"/>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zbog specijalizirane prirode nabave korištenje elektroničkih sredstava komunikacije zahtijevalo posebne alate, opremu ili formate datoteka koji nisu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dostupni ili nisu podržani kroz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dostupne aplikacije</w:t>
      </w:r>
    </w:p>
    <w:p w14:paraId="2AD9E0C8"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aplikacije koje podržavaju formate datoteka prikladne za opis ponuda koriste formate datoteka koji se ne mogu obraditi bilo kojom drugom otvorenom ili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dostupnom aplikacijom ili se na njih primjenjuje sustav zaštite vlasničke licencije te ih naručitelj ne može preuzimati niti ih koristiti na daljinu</w:t>
      </w:r>
    </w:p>
    <w:p w14:paraId="03911308"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korištenje elektroničkih sredstava komunikacije zahtijevalo specijaliziranu uredsku opremu koja nije široko dostupna naručiteljima</w:t>
      </w:r>
    </w:p>
    <w:p w14:paraId="6F93BA1F"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se određeni predmeti kao što su uzorci, makete i slično ne mogu dostaviti elektroničkim sredstvima komunikacije</w:t>
      </w:r>
    </w:p>
    <w:p w14:paraId="11583B83"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izvornike dokumenata ili dokaza nije moguće dostaviti elektroničkim sredstvima komunikacije</w:t>
      </w:r>
    </w:p>
    <w:p w14:paraId="00EFDAFF"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Komunikacija u navedenim slučajevima odvija se putem ovlaštenog pružatelja poštanskih usluga ili druge odgovarajuće kurirske službe, telefaksom ili njihovim kombiniranjem s elektroničkim sredstvima.</w:t>
      </w:r>
    </w:p>
    <w:p w14:paraId="1FA6C5A5" w14:textId="6C90E2A3" w:rsidR="007F48B8" w:rsidRPr="00143C98" w:rsidRDefault="00EA794F" w:rsidP="00EA794F">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Traženu </w:t>
      </w:r>
      <w:r w:rsidRPr="00143C98">
        <w:rPr>
          <w:rFonts w:ascii="Times New Roman" w:hAnsi="Times New Roman" w:cs="Times New Roman"/>
          <w:b/>
          <w:bCs/>
          <w:color w:val="222A35" w:themeColor="text2" w:themeShade="80"/>
        </w:rPr>
        <w:t xml:space="preserve">bjanko zadužnicu (osim u slučaju novčanog pologa) </w:t>
      </w:r>
      <w:r w:rsidRPr="00143C98">
        <w:rPr>
          <w:rFonts w:ascii="Times New Roman" w:hAnsi="Times New Roman" w:cs="Times New Roman"/>
          <w:bCs/>
          <w:color w:val="222A35" w:themeColor="text2" w:themeShade="80"/>
        </w:rPr>
        <w:t>koju u ovom trenutku nije moguće slati i primati kao elektronički dokument, ponuditelji u roku za dostavu ponuda, dostavlja Naručitelju u zatvorenoj poštanskoj pošiljci na adresu za dostavu ponuda te takva pošiljka sadrži sve tražene podatke, s dodatkom „dio/dijelovi ponude koji se dostavlja/ju odvojeno“.  U tom slučaju će se kao vrijeme dostave ponude uzeti vrijeme zaprimanja ponude putem e-oglasnika javne  nabave „Narodnih novina“</w:t>
      </w:r>
      <w:r w:rsidR="007F48B8" w:rsidRPr="00143C98">
        <w:rPr>
          <w:rFonts w:ascii="Times New Roman" w:hAnsi="Times New Roman" w:cs="Times New Roman"/>
          <w:bCs/>
          <w:color w:val="222A35" w:themeColor="text2" w:themeShade="80"/>
        </w:rPr>
        <w:t xml:space="preserve">.  </w:t>
      </w:r>
    </w:p>
    <w:p w14:paraId="500C0ACA" w14:textId="7174D7A1" w:rsidR="007E7F35" w:rsidRPr="007F48B8" w:rsidRDefault="007F48B8" w:rsidP="00FE31F4">
      <w:pPr>
        <w:numPr>
          <w:ilvl w:val="0"/>
          <w:numId w:val="10"/>
        </w:numPr>
        <w:autoSpaceDE w:val="0"/>
        <w:autoSpaceDN w:val="0"/>
        <w:adjustRightInd w:val="0"/>
        <w:spacing w:before="120" w:after="0" w:line="240" w:lineRule="auto"/>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na omotnici treba navesti  adresu</w:t>
      </w:r>
      <w:r>
        <w:rPr>
          <w:rFonts w:ascii="Times New Roman" w:eastAsia="Times New Roman" w:hAnsi="Times New Roman" w:cs="Times New Roman"/>
          <w:color w:val="222A35" w:themeColor="text2" w:themeShade="80"/>
        </w:rPr>
        <w:t>:</w:t>
      </w:r>
    </w:p>
    <w:tbl>
      <w:tblPr>
        <w:tblpPr w:leftFromText="180" w:rightFromText="180" w:vertAnchor="text" w:horzAnchor="margin" w:tblpXSpec="center"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tblGrid>
      <w:tr w:rsidR="007E7F35" w:rsidRPr="00D90442" w14:paraId="127E6472" w14:textId="77777777" w:rsidTr="007769C2">
        <w:trPr>
          <w:trHeight w:val="693"/>
        </w:trPr>
        <w:tc>
          <w:tcPr>
            <w:tcW w:w="6048" w:type="dxa"/>
            <w:vAlign w:val="center"/>
          </w:tcPr>
          <w:p w14:paraId="02F556A1" w14:textId="77777777" w:rsidR="006D53BD" w:rsidRPr="006D53BD" w:rsidRDefault="006D53BD" w:rsidP="006D53BD">
            <w:pPr>
              <w:spacing w:after="0" w:line="240" w:lineRule="auto"/>
              <w:jc w:val="center"/>
              <w:rPr>
                <w:rFonts w:ascii="Times New Roman" w:eastAsia="Times New Roman" w:hAnsi="Times New Roman" w:cs="Times New Roman"/>
                <w:b/>
                <w:color w:val="222A35" w:themeColor="text2" w:themeShade="80"/>
              </w:rPr>
            </w:pPr>
            <w:r w:rsidRPr="006D53BD">
              <w:rPr>
                <w:rFonts w:ascii="Times New Roman" w:eastAsia="Times New Roman" w:hAnsi="Times New Roman" w:cs="Times New Roman"/>
                <w:b/>
                <w:color w:val="222A35" w:themeColor="text2" w:themeShade="80"/>
              </w:rPr>
              <w:t xml:space="preserve">GRAD TRILJ </w:t>
            </w:r>
          </w:p>
          <w:p w14:paraId="6C299678" w14:textId="07AFFB22" w:rsidR="007E7F35" w:rsidRPr="00D90442" w:rsidRDefault="006D53BD" w:rsidP="007769C2">
            <w:pPr>
              <w:spacing w:after="0" w:line="240" w:lineRule="auto"/>
              <w:jc w:val="center"/>
              <w:rPr>
                <w:rFonts w:ascii="Times New Roman" w:eastAsia="SimSun" w:hAnsi="Times New Roman" w:cs="Times New Roman"/>
              </w:rPr>
            </w:pPr>
            <w:r w:rsidRPr="006D53BD">
              <w:rPr>
                <w:rFonts w:ascii="Times New Roman" w:eastAsia="Times New Roman" w:hAnsi="Times New Roman" w:cs="Times New Roman"/>
                <w:b/>
                <w:color w:val="222A35" w:themeColor="text2" w:themeShade="80"/>
              </w:rPr>
              <w:t xml:space="preserve">Poljičke republike 15 </w:t>
            </w:r>
            <w:r w:rsidR="007769C2">
              <w:rPr>
                <w:rFonts w:ascii="Times New Roman" w:eastAsia="Times New Roman" w:hAnsi="Times New Roman" w:cs="Times New Roman"/>
                <w:b/>
                <w:color w:val="222A35" w:themeColor="text2" w:themeShade="80"/>
              </w:rPr>
              <w:t>,</w:t>
            </w:r>
            <w:r w:rsidRPr="006D53BD">
              <w:rPr>
                <w:rFonts w:ascii="Times New Roman" w:eastAsia="Times New Roman" w:hAnsi="Times New Roman" w:cs="Times New Roman"/>
                <w:b/>
                <w:color w:val="222A35" w:themeColor="text2" w:themeShade="80"/>
              </w:rPr>
              <w:t>21240 Trilj</w:t>
            </w:r>
            <w:r w:rsidR="00F26765" w:rsidRPr="00F26765">
              <w:rPr>
                <w:rFonts w:ascii="Times New Roman" w:eastAsia="Times New Roman" w:hAnsi="Times New Roman" w:cs="Times New Roman"/>
                <w:b/>
                <w:color w:val="222A35" w:themeColor="text2" w:themeShade="80"/>
              </w:rPr>
              <w:t xml:space="preserve"> </w:t>
            </w:r>
          </w:p>
        </w:tc>
      </w:tr>
    </w:tbl>
    <w:p w14:paraId="15E01DCB" w14:textId="77777777" w:rsidR="007E7F35" w:rsidRPr="00D90442" w:rsidRDefault="007E7F35" w:rsidP="00153C1C">
      <w:pPr>
        <w:autoSpaceDE w:val="0"/>
        <w:autoSpaceDN w:val="0"/>
        <w:adjustRightInd w:val="0"/>
        <w:spacing w:after="0" w:line="240" w:lineRule="auto"/>
        <w:rPr>
          <w:rFonts w:ascii="Times New Roman" w:eastAsia="Arial" w:hAnsi="Times New Roman" w:cs="Times New Roman"/>
        </w:rPr>
      </w:pPr>
    </w:p>
    <w:p w14:paraId="51E3A6F3" w14:textId="77777777" w:rsidR="007E7F35" w:rsidRPr="00D90442" w:rsidRDefault="007E7F35" w:rsidP="00153C1C">
      <w:pPr>
        <w:spacing w:after="0" w:line="240" w:lineRule="auto"/>
        <w:jc w:val="center"/>
        <w:rPr>
          <w:rFonts w:ascii="Times New Roman" w:eastAsia="Arial" w:hAnsi="Times New Roman" w:cs="Times New Roman"/>
          <w:b/>
          <w:bCs/>
          <w:i/>
        </w:rPr>
      </w:pPr>
    </w:p>
    <w:p w14:paraId="25888694" w14:textId="77777777" w:rsidR="007E7F35" w:rsidRPr="00D90442" w:rsidRDefault="007E7F35" w:rsidP="00153C1C">
      <w:pPr>
        <w:spacing w:after="0" w:line="240" w:lineRule="auto"/>
        <w:jc w:val="center"/>
        <w:rPr>
          <w:rFonts w:ascii="Times New Roman" w:eastAsia="Arial" w:hAnsi="Times New Roman" w:cs="Times New Roman"/>
          <w:b/>
          <w:bCs/>
          <w:i/>
        </w:rPr>
      </w:pPr>
    </w:p>
    <w:p w14:paraId="5F0AFA08" w14:textId="77777777" w:rsidR="00137836" w:rsidRDefault="007E7F35" w:rsidP="00B74D1D">
      <w:pPr>
        <w:autoSpaceDE w:val="0"/>
        <w:autoSpaceDN w:val="0"/>
        <w:adjustRightInd w:val="0"/>
        <w:spacing w:before="120" w:after="0" w:line="240" w:lineRule="auto"/>
        <w:ind w:left="1077"/>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 </w:t>
      </w:r>
    </w:p>
    <w:p w14:paraId="1ED146F7" w14:textId="733BFAA1" w:rsidR="007E7F35" w:rsidRPr="00D90442" w:rsidRDefault="007E7F35" w:rsidP="00B74D1D">
      <w:pPr>
        <w:autoSpaceDE w:val="0"/>
        <w:autoSpaceDN w:val="0"/>
        <w:adjustRightInd w:val="0"/>
        <w:spacing w:before="120" w:after="0" w:line="240" w:lineRule="auto"/>
        <w:ind w:left="1077"/>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u donjem desnom kutu omotnice treba biti naznaka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2"/>
      </w:tblGrid>
      <w:tr w:rsidR="007E7F35" w:rsidRPr="00D90442" w14:paraId="00E473F6" w14:textId="77777777" w:rsidTr="007E7F35">
        <w:trPr>
          <w:trHeight w:val="1058"/>
          <w:jc w:val="center"/>
        </w:trPr>
        <w:tc>
          <w:tcPr>
            <w:tcW w:w="5542" w:type="dxa"/>
            <w:vAlign w:val="center"/>
          </w:tcPr>
          <w:p w14:paraId="5D9C27D4" w14:textId="77777777" w:rsidR="00075946" w:rsidRPr="00D90442" w:rsidRDefault="00075946" w:rsidP="00153C1C">
            <w:pPr>
              <w:spacing w:after="0" w:line="240" w:lineRule="auto"/>
              <w:jc w:val="center"/>
              <w:rPr>
                <w:rFonts w:ascii="Times New Roman" w:eastAsia="Times New Roman" w:hAnsi="Times New Roman" w:cs="Times New Roman"/>
                <w:color w:val="222A35" w:themeColor="text2" w:themeShade="80"/>
              </w:rPr>
            </w:pPr>
          </w:p>
          <w:p w14:paraId="4AB0CF66" w14:textId="57B2CE99" w:rsidR="007E7F35" w:rsidRPr="00D90442" w:rsidRDefault="007E7F35" w:rsidP="00334346">
            <w:pPr>
              <w:tabs>
                <w:tab w:val="left" w:pos="630"/>
              </w:tabs>
              <w:spacing w:after="0" w:line="240" w:lineRule="auto"/>
              <w:jc w:val="center"/>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color w:val="222A35" w:themeColor="text2" w:themeShade="80"/>
              </w:rPr>
              <w:t>«</w:t>
            </w:r>
            <w:r w:rsidRPr="00D90442">
              <w:rPr>
                <w:rFonts w:ascii="Times New Roman" w:eastAsia="Times New Roman" w:hAnsi="Times New Roman" w:cs="Times New Roman"/>
                <w:b/>
                <w:color w:val="222A35" w:themeColor="text2" w:themeShade="80"/>
              </w:rPr>
              <w:t xml:space="preserve">NE OTVARAJ – DIO PONUDE ZA </w:t>
            </w:r>
            <w:r w:rsidR="00BD2AE8" w:rsidRPr="00D90442">
              <w:rPr>
                <w:rFonts w:ascii="Times New Roman" w:eastAsia="Times New Roman" w:hAnsi="Times New Roman" w:cs="Times New Roman"/>
                <w:b/>
                <w:color w:val="222A35" w:themeColor="text2" w:themeShade="80"/>
              </w:rPr>
              <w:t xml:space="preserve"> NABAVU </w:t>
            </w:r>
            <w:r w:rsidR="00FE5247">
              <w:rPr>
                <w:rFonts w:ascii="Times New Roman" w:eastAsia="Times New Roman" w:hAnsi="Times New Roman" w:cs="Times New Roman"/>
                <w:b/>
                <w:color w:val="222A35" w:themeColor="text2" w:themeShade="80"/>
              </w:rPr>
              <w:t>Nabava elektroni</w:t>
            </w:r>
            <w:r w:rsidR="00DA7609">
              <w:rPr>
                <w:rFonts w:ascii="Times New Roman" w:eastAsia="Times New Roman" w:hAnsi="Times New Roman" w:cs="Times New Roman"/>
                <w:b/>
                <w:color w:val="222A35" w:themeColor="text2" w:themeShade="80"/>
              </w:rPr>
              <w:t>č</w:t>
            </w:r>
            <w:r w:rsidR="00FE5247">
              <w:rPr>
                <w:rFonts w:ascii="Times New Roman" w:eastAsia="Times New Roman" w:hAnsi="Times New Roman" w:cs="Times New Roman"/>
                <w:b/>
                <w:color w:val="222A35" w:themeColor="text2" w:themeShade="80"/>
              </w:rPr>
              <w:t>ke opreme za ,,PUC 3LJ“</w:t>
            </w:r>
            <w:bookmarkStart w:id="68" w:name="_Hlk34126459"/>
            <w:r w:rsidR="007F48B8" w:rsidRPr="007F48B8">
              <w:rPr>
                <w:rFonts w:ascii="Times New Roman" w:eastAsia="Times New Roman" w:hAnsi="Times New Roman" w:cs="Times New Roman"/>
                <w:b/>
                <w:color w:val="222A35" w:themeColor="text2" w:themeShade="80"/>
              </w:rPr>
              <w:t xml:space="preserve"> </w:t>
            </w:r>
            <w:bookmarkEnd w:id="68"/>
          </w:p>
          <w:p w14:paraId="7C115EA8" w14:textId="615C1AFC" w:rsidR="0029462C" w:rsidRPr="00D90442" w:rsidRDefault="007F48B8" w:rsidP="00153C1C">
            <w:pPr>
              <w:tabs>
                <w:tab w:val="left" w:pos="1560"/>
              </w:tabs>
              <w:spacing w:after="0" w:line="240" w:lineRule="auto"/>
              <w:jc w:val="center"/>
              <w:rPr>
                <w:rFonts w:ascii="Times New Roman" w:eastAsia="Times New Roman" w:hAnsi="Times New Roman" w:cs="Times New Roman"/>
                <w:b/>
                <w:color w:val="222A35" w:themeColor="text2" w:themeShade="80"/>
              </w:rPr>
            </w:pPr>
            <w:r w:rsidRPr="00E8284A">
              <w:rPr>
                <w:rFonts w:ascii="Times New Roman" w:eastAsia="Times New Roman" w:hAnsi="Times New Roman" w:cs="Times New Roman"/>
                <w:b/>
                <w:color w:val="222A35" w:themeColor="text2" w:themeShade="80"/>
              </w:rPr>
              <w:t>EBN</w:t>
            </w:r>
            <w:r w:rsidR="00E8284A">
              <w:rPr>
                <w:rFonts w:ascii="Times New Roman" w:eastAsia="Times New Roman" w:hAnsi="Times New Roman" w:cs="Times New Roman"/>
                <w:b/>
                <w:color w:val="222A35" w:themeColor="text2" w:themeShade="80"/>
              </w:rPr>
              <w:t xml:space="preserve">: </w:t>
            </w:r>
            <w:r w:rsidR="00063C2D">
              <w:rPr>
                <w:rFonts w:ascii="Times New Roman" w:eastAsia="Times New Roman" w:hAnsi="Times New Roman" w:cs="Times New Roman"/>
                <w:b/>
                <w:color w:val="222A35" w:themeColor="text2" w:themeShade="80"/>
              </w:rPr>
              <w:t xml:space="preserve"> MV-04/20 </w:t>
            </w:r>
            <w:r w:rsidR="00274647" w:rsidRPr="00D90442">
              <w:rPr>
                <w:rFonts w:ascii="Times New Roman" w:eastAsia="Times New Roman" w:hAnsi="Times New Roman" w:cs="Times New Roman"/>
                <w:b/>
                <w:color w:val="222A35" w:themeColor="text2" w:themeShade="80"/>
              </w:rPr>
              <w:t xml:space="preserve"> </w:t>
            </w:r>
            <w:r w:rsidR="00356FE9" w:rsidRPr="00D90442">
              <w:rPr>
                <w:rFonts w:ascii="Times New Roman" w:eastAsia="Times New Roman" w:hAnsi="Times New Roman" w:cs="Times New Roman"/>
                <w:b/>
                <w:color w:val="222A35" w:themeColor="text2" w:themeShade="80"/>
              </w:rPr>
              <w:t xml:space="preserve"> </w:t>
            </w:r>
          </w:p>
          <w:p w14:paraId="416954BB" w14:textId="77777777" w:rsidR="00C564A0" w:rsidRPr="00D90442" w:rsidRDefault="00C564A0" w:rsidP="00D01AEB">
            <w:pPr>
              <w:pStyle w:val="HTMLunaprijedoblikovano"/>
              <w:jc w:val="center"/>
              <w:rPr>
                <w:rFonts w:ascii="Times New Roman" w:hAnsi="Times New Roman" w:cs="Times New Roman"/>
                <w:color w:val="222A35" w:themeColor="text2" w:themeShade="80"/>
                <w:sz w:val="22"/>
                <w:szCs w:val="22"/>
              </w:rPr>
            </w:pPr>
          </w:p>
        </w:tc>
      </w:tr>
    </w:tbl>
    <w:p w14:paraId="574158AB" w14:textId="77777777" w:rsidR="007E7F35" w:rsidRPr="00D90442" w:rsidRDefault="007E7F35" w:rsidP="00FE31F4">
      <w:pPr>
        <w:numPr>
          <w:ilvl w:val="0"/>
          <w:numId w:val="11"/>
        </w:numPr>
        <w:tabs>
          <w:tab w:val="clear" w:pos="1440"/>
          <w:tab w:val="num" w:pos="709"/>
        </w:tabs>
        <w:autoSpaceDE w:val="0"/>
        <w:autoSpaceDN w:val="0"/>
        <w:adjustRightInd w:val="0"/>
        <w:spacing w:after="0" w:line="240" w:lineRule="auto"/>
        <w:ind w:left="709" w:hanging="283"/>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 omotnici treba navesti potpuni naziv i adresu ponuditelja radi evidencije prispjelih dijelova ponuda ili u slučaju da je dio ponude dostavljen nakon otvaranja ponuda, kako bi se mogla neotvorena vratiti ponuditelju</w:t>
      </w:r>
    </w:p>
    <w:p w14:paraId="00F369B9" w14:textId="77777777" w:rsidR="007E7F35" w:rsidRPr="00D90442" w:rsidRDefault="007E7F35" w:rsidP="00EA794F">
      <w:pPr>
        <w:numPr>
          <w:ilvl w:val="0"/>
          <w:numId w:val="11"/>
        </w:numPr>
        <w:tabs>
          <w:tab w:val="clear" w:pos="1440"/>
          <w:tab w:val="num" w:pos="709"/>
        </w:tabs>
        <w:autoSpaceDE w:val="0"/>
        <w:autoSpaceDN w:val="0"/>
        <w:adjustRightInd w:val="0"/>
        <w:spacing w:after="0" w:line="240" w:lineRule="auto"/>
        <w:ind w:left="709" w:hanging="283"/>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ako omotnica nije zatvorena, zapečaćena i označena kako je navedeno, naručitelj ne snosi  </w:t>
      </w:r>
      <w:r w:rsidRPr="00EA794F">
        <w:rPr>
          <w:rFonts w:ascii="Times New Roman" w:eastAsia="Times New Roman" w:hAnsi="Times New Roman" w:cs="Times New Roman"/>
          <w:color w:val="222A35" w:themeColor="text2" w:themeShade="80"/>
        </w:rPr>
        <w:t>nikakvu</w:t>
      </w:r>
      <w:r w:rsidRPr="00D90442">
        <w:rPr>
          <w:rFonts w:ascii="Times New Roman" w:eastAsia="Times New Roman" w:hAnsi="Times New Roman" w:cs="Times New Roman"/>
          <w:color w:val="222A35" w:themeColor="text2" w:themeShade="80"/>
        </w:rPr>
        <w:t xml:space="preserve"> odgovornost ako se ponuda prerano otvori.</w:t>
      </w:r>
    </w:p>
    <w:p w14:paraId="152B95BB"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Dijelovi ponude koji se dostavljaju sredstvima komunikacije koja nisu elektronička moraju biti dostavljeni prije isteka roka za dostavu ponuda te se u tom slučaju ponuda smatra zaprimljenom u trenutku zaprimanja ponude elektroničkim sredstvima komunikacije. </w:t>
      </w:r>
    </w:p>
    <w:p w14:paraId="441BF144"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9" w:name="_Toc45025515"/>
      <w:r w:rsidRPr="00D90442">
        <w:rPr>
          <w:rFonts w:ascii="Times New Roman" w:eastAsia="Arial" w:hAnsi="Times New Roman" w:cs="Times New Roman"/>
          <w:smallCaps w:val="0"/>
          <w:color w:val="222A35" w:themeColor="text2" w:themeShade="80"/>
          <w:sz w:val="22"/>
          <w:szCs w:val="22"/>
        </w:rPr>
        <w:lastRenderedPageBreak/>
        <w:t>Minimalni zahtjevi koje varijante ponude trebaju zadovoljiti, ako su dopuštene, te posebni zahtjevi za njihovo podnošenje</w:t>
      </w:r>
      <w:bookmarkEnd w:id="69"/>
    </w:p>
    <w:p w14:paraId="7F0383DF" w14:textId="77777777" w:rsidR="007E7F35" w:rsidRPr="00D90442" w:rsidRDefault="007E7F35" w:rsidP="00B15FAC">
      <w:pPr>
        <w:pStyle w:val="pt-normalweb-000013"/>
        <w:spacing w:before="120" w:beforeAutospacing="0" w:after="0" w:afterAutospacing="0"/>
        <w:ind w:left="357"/>
        <w:jc w:val="center"/>
        <w:rPr>
          <w:rFonts w:eastAsia="Arial"/>
          <w:bCs/>
          <w:color w:val="222A35" w:themeColor="text2" w:themeShade="80"/>
          <w:sz w:val="22"/>
          <w:szCs w:val="22"/>
        </w:rPr>
      </w:pPr>
      <w:r w:rsidRPr="00D90442">
        <w:rPr>
          <w:rFonts w:eastAsia="Arial"/>
          <w:bCs/>
          <w:color w:val="222A35" w:themeColor="text2" w:themeShade="80"/>
          <w:sz w:val="22"/>
          <w:szCs w:val="22"/>
        </w:rPr>
        <w:t>Varijante ponude nisu dopuštene</w:t>
      </w:r>
    </w:p>
    <w:p w14:paraId="44E6F327"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0" w:name="_Toc45025516"/>
      <w:r w:rsidRPr="00D90442">
        <w:rPr>
          <w:rFonts w:ascii="Times New Roman" w:eastAsia="Arial" w:hAnsi="Times New Roman" w:cs="Times New Roman"/>
          <w:smallCaps w:val="0"/>
          <w:color w:val="222A35" w:themeColor="text2" w:themeShade="80"/>
          <w:sz w:val="22"/>
          <w:szCs w:val="22"/>
        </w:rPr>
        <w:t>Način određivanja cijene ponude</w:t>
      </w:r>
      <w:bookmarkEnd w:id="70"/>
    </w:p>
    <w:p w14:paraId="1C293E9E"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Cijena ponude piše se brojkama u apsolutnom iznosu i izražava se u kunama.</w:t>
      </w:r>
    </w:p>
    <w:p w14:paraId="7553F089"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Ponuditelji su dužni ponuditi, tj. upisati jedinične cijene i ukupne cijene (zaokružene na dvije decimale) za svaku stavku troškovnika, na način kako je to određeno u troškovniku.</w:t>
      </w:r>
    </w:p>
    <w:p w14:paraId="303FC05D"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ponudbenom listu  ponuditelji su dužni iskazati:</w:t>
      </w:r>
    </w:p>
    <w:p w14:paraId="18C38EB9"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bez PDV-a,</w:t>
      </w:r>
    </w:p>
    <w:p w14:paraId="21470801"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iznos PDV-a,</w:t>
      </w:r>
    </w:p>
    <w:p w14:paraId="3D0ADC10"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s PDV-om.</w:t>
      </w:r>
    </w:p>
    <w:p w14:paraId="64A93983" w14:textId="77777777" w:rsidR="007769C2" w:rsidRPr="00143C98" w:rsidRDefault="007769C2" w:rsidP="007769C2">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4B103F6A" w14:textId="77777777" w:rsidR="007769C2" w:rsidRPr="00143C98" w:rsidRDefault="007769C2" w:rsidP="007769C2">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cijena ponude bez poreza na dodanu vrijednost izražena u Troškovniku ne odgovara cijeni ponude bez poreza na dodanu vrijednost izraženoj u ponudbenom listu, vrijedi cijena ponude bez poreza na dodanu vrijednost izražena u Troškovniku.</w:t>
      </w:r>
    </w:p>
    <w:p w14:paraId="495DA3C4"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cijenu ponude bez poreza na dodanu vrijednost (PDV) moraju biti uračunati svi troškovi i popusti.</w:t>
      </w:r>
    </w:p>
    <w:p w14:paraId="28608360"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ponuđene jedinične cijene uključeni su svi troškovi rada, dobave i ugradnje te isporuke robe.</w:t>
      </w:r>
    </w:p>
    <w:p w14:paraId="199CC64E"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Jedinična cijena tipskih i ostalih elemenata opreme treba sadržavati dobavu, dostavu i postavljanje i/ili ugradnju na objekt.</w:t>
      </w:r>
    </w:p>
    <w:p w14:paraId="184BC423" w14:textId="2E705C4E" w:rsidR="003E627C"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Jedinične cijene navedene u troškovniku su nepromjenjive</w:t>
      </w:r>
      <w:r w:rsidR="003E627C" w:rsidRPr="003E627C">
        <w:rPr>
          <w:rFonts w:ascii="Times New Roman" w:eastAsia="Times New Roman" w:hAnsi="Times New Roman" w:cs="Times New Roman"/>
          <w:color w:val="222A35" w:themeColor="text2" w:themeShade="80"/>
        </w:rPr>
        <w:t>.</w:t>
      </w:r>
    </w:p>
    <w:p w14:paraId="334C2F23"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1" w:name="_Toc45025517"/>
      <w:r w:rsidRPr="00D90442">
        <w:rPr>
          <w:rFonts w:ascii="Times New Roman" w:eastAsia="Arial" w:hAnsi="Times New Roman" w:cs="Times New Roman"/>
          <w:smallCaps w:val="0"/>
          <w:color w:val="222A35" w:themeColor="text2" w:themeShade="80"/>
          <w:sz w:val="22"/>
          <w:szCs w:val="22"/>
        </w:rPr>
        <w:t>Valuta ponude, ako se cijena ne izražava u kunama</w:t>
      </w:r>
      <w:bookmarkEnd w:id="71"/>
    </w:p>
    <w:p w14:paraId="0CB92D48" w14:textId="45F7E569" w:rsidR="007E7F35" w:rsidRPr="00D90442" w:rsidRDefault="00BC1086" w:rsidP="00BC1086">
      <w:pPr>
        <w:autoSpaceDE w:val="0"/>
        <w:autoSpaceDN w:val="0"/>
        <w:adjustRightInd w:val="0"/>
        <w:spacing w:before="120" w:after="0" w:line="240" w:lineRule="auto"/>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C</w:t>
      </w:r>
      <w:r w:rsidR="007E7F35" w:rsidRPr="00D90442">
        <w:rPr>
          <w:rFonts w:ascii="Times New Roman" w:eastAsia="Arial" w:hAnsi="Times New Roman" w:cs="Times New Roman"/>
          <w:color w:val="222A35" w:themeColor="text2" w:themeShade="80"/>
        </w:rPr>
        <w:t xml:space="preserve">ijene se izražavaju u kunama </w:t>
      </w:r>
      <w:r w:rsidR="00A5263C" w:rsidRPr="00D90442">
        <w:rPr>
          <w:rFonts w:ascii="Times New Roman" w:eastAsia="Arial" w:hAnsi="Times New Roman" w:cs="Times New Roman"/>
          <w:color w:val="222A35" w:themeColor="text2" w:themeShade="80"/>
        </w:rPr>
        <w:t>zaokruženo na dvije decimale</w:t>
      </w:r>
    </w:p>
    <w:p w14:paraId="370AD549"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2" w:name="_Toc45025518"/>
      <w:r w:rsidRPr="00D90442">
        <w:rPr>
          <w:rFonts w:ascii="Times New Roman" w:eastAsia="Arial" w:hAnsi="Times New Roman" w:cs="Times New Roman"/>
          <w:smallCaps w:val="0"/>
          <w:color w:val="222A35" w:themeColor="text2" w:themeShade="80"/>
          <w:sz w:val="22"/>
          <w:szCs w:val="22"/>
        </w:rPr>
        <w:t>Kriterij za odabir ponude</w:t>
      </w:r>
      <w:bookmarkEnd w:id="72"/>
    </w:p>
    <w:p w14:paraId="35A518DA" w14:textId="24D5001F" w:rsidR="008E0BEA" w:rsidRPr="00D90442" w:rsidRDefault="008E0BEA" w:rsidP="00511A4B">
      <w:pPr>
        <w:spacing w:before="120" w:after="0" w:line="240" w:lineRule="auto"/>
        <w:jc w:val="both"/>
        <w:rPr>
          <w:rFonts w:ascii="Times New Roman" w:eastAsia="Times New Roman" w:hAnsi="Times New Roman" w:cs="Times New Roman"/>
          <w:color w:val="222A35" w:themeColor="text2" w:themeShade="80"/>
        </w:rPr>
      </w:pPr>
      <w:bookmarkStart w:id="73" w:name="_Toc500781725"/>
      <w:r w:rsidRPr="00D90442">
        <w:rPr>
          <w:rFonts w:ascii="Times New Roman" w:eastAsia="Times New Roman" w:hAnsi="Times New Roman" w:cs="Times New Roman"/>
          <w:color w:val="222A35" w:themeColor="text2" w:themeShade="80"/>
        </w:rPr>
        <w:t xml:space="preserve">Naručitelj će primijeniti kriterij ekonomski najpovoljnije ponude na način da će između valjanih ponuda, odabrati </w:t>
      </w:r>
      <w:r w:rsidR="00F51AB9">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za cjelokupni predmet nabave. Odabir </w:t>
      </w:r>
      <w:r w:rsidR="00BC1086"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najpovoljnije ponude izvršit će se uspoređivanjem iskazane cijene ponude i dodatnih kriterija odabira putem formule i tablice bodovanja.</w:t>
      </w:r>
    </w:p>
    <w:p w14:paraId="19B73A0A" w14:textId="4291F93B" w:rsidR="008E0BEA" w:rsidRPr="00D90442" w:rsidRDefault="00BC1086" w:rsidP="00511A4B">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E</w:t>
      </w:r>
      <w:r w:rsidRPr="00BC1086">
        <w:rPr>
          <w:rFonts w:ascii="Times New Roman" w:eastAsia="Times New Roman" w:hAnsi="Times New Roman" w:cs="Times New Roman"/>
          <w:color w:val="222A35" w:themeColor="text2" w:themeShade="80"/>
        </w:rPr>
        <w:t xml:space="preserve">konomski </w:t>
      </w:r>
      <w:r>
        <w:rPr>
          <w:rFonts w:ascii="Times New Roman" w:eastAsia="Times New Roman" w:hAnsi="Times New Roman" w:cs="Times New Roman"/>
          <w:color w:val="222A35" w:themeColor="text2" w:themeShade="80"/>
        </w:rPr>
        <w:t>n</w:t>
      </w:r>
      <w:r w:rsidR="008E0BEA" w:rsidRPr="00D90442">
        <w:rPr>
          <w:rFonts w:ascii="Times New Roman" w:eastAsia="Times New Roman" w:hAnsi="Times New Roman" w:cs="Times New Roman"/>
          <w:color w:val="222A35" w:themeColor="text2" w:themeShade="80"/>
        </w:rPr>
        <w:t>ajpovoljnijom ponudom smatrati će se ona ponuda koja nakon bodovanja ostvari najveći broj bodova, a prethodno je utvrđena prihvatljivom.</w:t>
      </w:r>
    </w:p>
    <w:bookmarkEnd w:id="73"/>
    <w:p w14:paraId="70E59A60" w14:textId="77777777" w:rsidR="00773C4A" w:rsidRPr="00D90442" w:rsidRDefault="00773C4A" w:rsidP="00773C4A">
      <w:pPr>
        <w:spacing w:before="120" w:after="12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osim cijene određuje i dodatne kriterije koji su povezani s predmetom nabave kako slijedi: </w:t>
      </w:r>
    </w:p>
    <w:tbl>
      <w:tblPr>
        <w:tblW w:w="5000" w:type="pct"/>
        <w:tblLook w:val="0000" w:firstRow="0" w:lastRow="0" w:firstColumn="0" w:lastColumn="0" w:noHBand="0" w:noVBand="0"/>
      </w:tblPr>
      <w:tblGrid>
        <w:gridCol w:w="1109"/>
        <w:gridCol w:w="6300"/>
        <w:gridCol w:w="1653"/>
      </w:tblGrid>
      <w:tr w:rsidR="00773C4A" w:rsidRPr="00D90442" w14:paraId="0B7EEBD5" w14:textId="77777777" w:rsidTr="00EE6B10">
        <w:trPr>
          <w:trHeight w:val="397"/>
        </w:trPr>
        <w:tc>
          <w:tcPr>
            <w:tcW w:w="612" w:type="pct"/>
            <w:tcBorders>
              <w:top w:val="single" w:sz="4" w:space="0" w:color="000000"/>
              <w:left w:val="single" w:sz="4" w:space="0" w:color="000000"/>
              <w:bottom w:val="single" w:sz="4" w:space="0" w:color="000000"/>
            </w:tcBorders>
            <w:shd w:val="clear" w:color="auto" w:fill="E2EFD9" w:themeFill="accent6" w:themeFillTint="33"/>
            <w:vAlign w:val="center"/>
          </w:tcPr>
          <w:p w14:paraId="336045DE"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Red.broj</w:t>
            </w:r>
          </w:p>
        </w:tc>
        <w:tc>
          <w:tcPr>
            <w:tcW w:w="3476" w:type="pct"/>
            <w:tcBorders>
              <w:top w:val="single" w:sz="4" w:space="0" w:color="000000"/>
              <w:left w:val="single" w:sz="4" w:space="0" w:color="000000"/>
              <w:bottom w:val="single" w:sz="4" w:space="0" w:color="000000"/>
            </w:tcBorders>
            <w:shd w:val="clear" w:color="auto" w:fill="E2EFD9" w:themeFill="accent6" w:themeFillTint="33"/>
            <w:vAlign w:val="center"/>
          </w:tcPr>
          <w:p w14:paraId="0F652C32"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Kriterij</w:t>
            </w:r>
          </w:p>
        </w:tc>
        <w:tc>
          <w:tcPr>
            <w:tcW w:w="912" w:type="pct"/>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75D25C6"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Broj bodova</w:t>
            </w:r>
          </w:p>
        </w:tc>
      </w:tr>
      <w:tr w:rsidR="00773C4A" w:rsidRPr="00D90442" w14:paraId="03AA34A9" w14:textId="77777777" w:rsidTr="00EE6B10">
        <w:trPr>
          <w:trHeight w:val="397"/>
        </w:trPr>
        <w:tc>
          <w:tcPr>
            <w:tcW w:w="612" w:type="pct"/>
            <w:tcBorders>
              <w:top w:val="single" w:sz="4" w:space="0" w:color="000000"/>
              <w:left w:val="single" w:sz="4" w:space="0" w:color="000000"/>
              <w:bottom w:val="single" w:sz="4" w:space="0" w:color="000000"/>
            </w:tcBorders>
            <w:vAlign w:val="center"/>
          </w:tcPr>
          <w:p w14:paraId="1F2A081F"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1.</w:t>
            </w:r>
          </w:p>
        </w:tc>
        <w:tc>
          <w:tcPr>
            <w:tcW w:w="3476" w:type="pct"/>
            <w:tcBorders>
              <w:top w:val="single" w:sz="4" w:space="0" w:color="000000"/>
              <w:left w:val="single" w:sz="4" w:space="0" w:color="000000"/>
              <w:bottom w:val="single" w:sz="4" w:space="0" w:color="000000"/>
            </w:tcBorders>
            <w:vAlign w:val="center"/>
          </w:tcPr>
          <w:p w14:paraId="2A865A84" w14:textId="77777777" w:rsidR="00773C4A" w:rsidRPr="00D90442" w:rsidRDefault="00773C4A" w:rsidP="00EE6B10">
            <w:pPr>
              <w:autoSpaceDE w:val="0"/>
              <w:autoSpaceDN w:val="0"/>
              <w:adjustRightInd w:val="0"/>
              <w:spacing w:after="0" w:line="240" w:lineRule="auto"/>
              <w:ind w:right="380"/>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Cijena ponude</w:t>
            </w:r>
          </w:p>
        </w:tc>
        <w:tc>
          <w:tcPr>
            <w:tcW w:w="912" w:type="pct"/>
            <w:tcBorders>
              <w:top w:val="single" w:sz="4" w:space="0" w:color="000000"/>
              <w:left w:val="single" w:sz="4" w:space="0" w:color="000000"/>
              <w:bottom w:val="single" w:sz="4" w:space="0" w:color="000000"/>
              <w:right w:val="single" w:sz="4" w:space="0" w:color="000000"/>
            </w:tcBorders>
            <w:vAlign w:val="center"/>
          </w:tcPr>
          <w:p w14:paraId="7F4B37D7" w14:textId="1C860696" w:rsidR="00773C4A" w:rsidRPr="00D90442" w:rsidRDefault="00DA7609" w:rsidP="00EE6B10">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8</w:t>
            </w:r>
            <w:r w:rsidR="00773C4A" w:rsidRPr="00D90442">
              <w:rPr>
                <w:rFonts w:ascii="Times New Roman" w:eastAsia="Times New Roman" w:hAnsi="Times New Roman" w:cs="Times New Roman"/>
                <w:lang w:val="sl-SI" w:eastAsia="sl-SI"/>
              </w:rPr>
              <w:t>0</w:t>
            </w:r>
          </w:p>
        </w:tc>
      </w:tr>
      <w:tr w:rsidR="00773C4A" w:rsidRPr="00D90442" w14:paraId="0CE8701E" w14:textId="77777777" w:rsidTr="00EE6B10">
        <w:trPr>
          <w:trHeight w:val="397"/>
        </w:trPr>
        <w:tc>
          <w:tcPr>
            <w:tcW w:w="612" w:type="pct"/>
            <w:tcBorders>
              <w:top w:val="single" w:sz="4" w:space="0" w:color="000000"/>
              <w:left w:val="single" w:sz="4" w:space="0" w:color="000000"/>
              <w:bottom w:val="single" w:sz="4" w:space="0" w:color="000000"/>
            </w:tcBorders>
          </w:tcPr>
          <w:p w14:paraId="33B2ED1F"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2.</w:t>
            </w:r>
          </w:p>
        </w:tc>
        <w:tc>
          <w:tcPr>
            <w:tcW w:w="3476" w:type="pct"/>
            <w:tcBorders>
              <w:top w:val="single" w:sz="4" w:space="0" w:color="000000"/>
              <w:left w:val="single" w:sz="4" w:space="0" w:color="000000"/>
              <w:bottom w:val="single" w:sz="4" w:space="0" w:color="000000"/>
            </w:tcBorders>
            <w:vAlign w:val="center"/>
          </w:tcPr>
          <w:p w14:paraId="723F7ACD" w14:textId="3BF6A9C8" w:rsidR="00773C4A" w:rsidRPr="00D90442" w:rsidRDefault="00DA7609" w:rsidP="00EE6B10">
            <w:pPr>
              <w:autoSpaceDE w:val="0"/>
              <w:autoSpaceDN w:val="0"/>
              <w:adjustRightInd w:val="0"/>
              <w:spacing w:after="0" w:line="240" w:lineRule="auto"/>
              <w:ind w:right="380"/>
              <w:rPr>
                <w:rFonts w:ascii="Times New Roman" w:eastAsia="Times New Roman" w:hAnsi="Times New Roman" w:cs="Times New Roman"/>
                <w:lang w:eastAsia="sl-SI"/>
              </w:rPr>
            </w:pPr>
            <w:r>
              <w:rPr>
                <w:rFonts w:ascii="Times New Roman" w:eastAsia="Times New Roman" w:hAnsi="Times New Roman" w:cs="Times New Roman"/>
                <w:lang w:eastAsia="sl-SI"/>
              </w:rPr>
              <w:t>Rok isporuke</w:t>
            </w:r>
          </w:p>
        </w:tc>
        <w:tc>
          <w:tcPr>
            <w:tcW w:w="912" w:type="pct"/>
            <w:tcBorders>
              <w:top w:val="single" w:sz="4" w:space="0" w:color="000000"/>
              <w:left w:val="single" w:sz="4" w:space="0" w:color="000000"/>
              <w:bottom w:val="single" w:sz="4" w:space="0" w:color="000000"/>
              <w:right w:val="single" w:sz="4" w:space="0" w:color="000000"/>
            </w:tcBorders>
            <w:vAlign w:val="center"/>
          </w:tcPr>
          <w:p w14:paraId="085701B0" w14:textId="024D0AE4" w:rsidR="00773C4A" w:rsidRPr="00D90442" w:rsidRDefault="00DA7609" w:rsidP="00EE6B10">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2</w:t>
            </w:r>
            <w:r w:rsidR="00773C4A" w:rsidRPr="00D90442">
              <w:rPr>
                <w:rFonts w:ascii="Times New Roman" w:eastAsia="Times New Roman" w:hAnsi="Times New Roman" w:cs="Times New Roman"/>
                <w:lang w:val="sl-SI" w:eastAsia="sl-SI"/>
              </w:rPr>
              <w:t>0</w:t>
            </w:r>
          </w:p>
        </w:tc>
      </w:tr>
      <w:tr w:rsidR="00773C4A" w:rsidRPr="00D90442" w14:paraId="40B6FCDC" w14:textId="77777777" w:rsidTr="00EE6B10">
        <w:trPr>
          <w:trHeight w:val="397"/>
        </w:trPr>
        <w:tc>
          <w:tcPr>
            <w:tcW w:w="4088" w:type="pct"/>
            <w:gridSpan w:val="2"/>
            <w:tcBorders>
              <w:top w:val="single" w:sz="4" w:space="0" w:color="000000"/>
              <w:left w:val="single" w:sz="4" w:space="0" w:color="000000"/>
              <w:bottom w:val="single" w:sz="4" w:space="0" w:color="000000"/>
            </w:tcBorders>
            <w:vAlign w:val="center"/>
          </w:tcPr>
          <w:p w14:paraId="4C21E4B2" w14:textId="77777777" w:rsidR="00773C4A" w:rsidRPr="00D90442" w:rsidRDefault="00773C4A" w:rsidP="00EE6B10">
            <w:pPr>
              <w:autoSpaceDE w:val="0"/>
              <w:autoSpaceDN w:val="0"/>
              <w:adjustRightInd w:val="0"/>
              <w:spacing w:after="0" w:line="240" w:lineRule="auto"/>
              <w:ind w:right="380"/>
              <w:rPr>
                <w:rFonts w:ascii="Times New Roman" w:eastAsia="Times New Roman" w:hAnsi="Times New Roman" w:cs="Times New Roman"/>
                <w:b/>
                <w:lang w:eastAsia="sl-SI"/>
              </w:rPr>
            </w:pPr>
            <w:r w:rsidRPr="00D90442">
              <w:rPr>
                <w:rFonts w:ascii="Times New Roman" w:eastAsia="Times New Roman" w:hAnsi="Times New Roman" w:cs="Times New Roman"/>
                <w:b/>
                <w:lang w:eastAsia="sl-SI"/>
              </w:rPr>
              <w:t>Maksimalni broj bodova</w:t>
            </w:r>
          </w:p>
        </w:tc>
        <w:tc>
          <w:tcPr>
            <w:tcW w:w="912" w:type="pct"/>
            <w:tcBorders>
              <w:top w:val="single" w:sz="4" w:space="0" w:color="000000"/>
              <w:left w:val="single" w:sz="4" w:space="0" w:color="000000"/>
              <w:bottom w:val="single" w:sz="4" w:space="0" w:color="000000"/>
              <w:right w:val="single" w:sz="4" w:space="0" w:color="000000"/>
            </w:tcBorders>
            <w:vAlign w:val="center"/>
          </w:tcPr>
          <w:p w14:paraId="4B4F6A8A" w14:textId="77777777" w:rsidR="00773C4A" w:rsidRPr="00D90442" w:rsidRDefault="00773C4A" w:rsidP="00EE6B10">
            <w:pPr>
              <w:autoSpaceDE w:val="0"/>
              <w:autoSpaceDN w:val="0"/>
              <w:adjustRightInd w:val="0"/>
              <w:spacing w:after="0" w:line="240" w:lineRule="auto"/>
              <w:ind w:right="380"/>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100</w:t>
            </w:r>
          </w:p>
        </w:tc>
      </w:tr>
    </w:tbl>
    <w:p w14:paraId="470F5DC3" w14:textId="77777777" w:rsidR="00773C4A" w:rsidRPr="00D90442" w:rsidRDefault="00773C4A" w:rsidP="00773C4A">
      <w:pPr>
        <w:pStyle w:val="Naslov3"/>
        <w:shd w:val="clear" w:color="auto" w:fill="FFF2CC" w:themeFill="accent4" w:themeFillTint="33"/>
        <w:rPr>
          <w:rFonts w:ascii="Times New Roman" w:eastAsia="Arial" w:hAnsi="Times New Roman" w:cs="Times New Roman"/>
          <w:sz w:val="20"/>
          <w:szCs w:val="20"/>
        </w:rPr>
      </w:pPr>
      <w:bookmarkStart w:id="74" w:name="_Toc33296458"/>
      <w:bookmarkStart w:id="75" w:name="_Toc45025519"/>
      <w:r w:rsidRPr="00D90442">
        <w:rPr>
          <w:rFonts w:ascii="Times New Roman" w:eastAsia="Arial" w:hAnsi="Times New Roman" w:cs="Times New Roman"/>
          <w:sz w:val="20"/>
          <w:szCs w:val="20"/>
        </w:rPr>
        <w:t>Financijski dio ponude - cijena ponude</w:t>
      </w:r>
      <w:bookmarkEnd w:id="74"/>
      <w:bookmarkEnd w:id="75"/>
    </w:p>
    <w:p w14:paraId="338CD383" w14:textId="1FB7BED9" w:rsidR="00773C4A" w:rsidRPr="00D90442"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Ovim kriterijem se ocjenjuje cijena ponude gospodarskog subjekta. Maksimalan broj bodova koji svaka ponuda može ostvariti u okviru ovog kriterija je </w:t>
      </w:r>
      <w:r w:rsidR="009C5614">
        <w:rPr>
          <w:rFonts w:ascii="Times New Roman" w:eastAsia="Times New Roman" w:hAnsi="Times New Roman" w:cs="Times New Roman"/>
          <w:color w:val="222A35" w:themeColor="text2" w:themeShade="80"/>
        </w:rPr>
        <w:t>8</w:t>
      </w:r>
      <w:r w:rsidRPr="00D90442">
        <w:rPr>
          <w:rFonts w:ascii="Times New Roman" w:eastAsia="Times New Roman" w:hAnsi="Times New Roman" w:cs="Times New Roman"/>
          <w:color w:val="222A35" w:themeColor="text2" w:themeShade="80"/>
        </w:rPr>
        <w:t>0 bodova.</w:t>
      </w:r>
    </w:p>
    <w:p w14:paraId="3C9B21FB" w14:textId="77777777" w:rsidR="00773C4A" w:rsidRPr="00D90442" w:rsidRDefault="00773C4A" w:rsidP="00773C4A">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lastRenderedPageBreak/>
        <w:t>Vrednovanje financijskog dijela ponude provodi se po sljedećoj formuli:</w:t>
      </w:r>
    </w:p>
    <w:p w14:paraId="26736869" w14:textId="77777777" w:rsidR="00773C4A" w:rsidRPr="00D90442" w:rsidRDefault="00773C4A" w:rsidP="00773C4A">
      <w:pPr>
        <w:spacing w:after="0" w:line="240" w:lineRule="auto"/>
        <w:jc w:val="both"/>
        <w:rPr>
          <w:rFonts w:ascii="Times New Roman" w:hAnsi="Times New Roman" w:cs="Times New Roman"/>
        </w:rPr>
      </w:pPr>
      <m:oMathPara>
        <m:oMathParaPr>
          <m:jc m:val="center"/>
        </m:oMathParaPr>
        <m:oMath>
          <m:r>
            <w:rPr>
              <w:rFonts w:ascii="Cambria Math" w:hAnsi="Cambria Math" w:cs="Times New Roman"/>
            </w:rPr>
            <m:t>F=fx</m:t>
          </m:r>
          <m:f>
            <m:fPr>
              <m:ctrlPr>
                <w:rPr>
                  <w:rFonts w:ascii="Cambria Math" w:hAnsi="Cambria Math" w:cs="Times New Roman"/>
                </w:rPr>
              </m:ctrlPr>
            </m:fPr>
            <m:num>
              <m:r>
                <w:rPr>
                  <w:rFonts w:ascii="Cambria Math" w:hAnsi="Cambria Math" w:cs="Times New Roman"/>
                </w:rPr>
                <m:t>Cmin</m:t>
              </m:r>
            </m:num>
            <m:den>
              <m:r>
                <w:rPr>
                  <w:rFonts w:ascii="Cambria Math" w:hAnsi="Cambria Math" w:cs="Times New Roman"/>
                </w:rPr>
                <m:t>Cj</m:t>
              </m:r>
            </m:den>
          </m:f>
        </m:oMath>
      </m:oMathPara>
    </w:p>
    <w:p w14:paraId="34794FE6" w14:textId="77777777" w:rsidR="00773C4A" w:rsidRPr="00D90442" w:rsidRDefault="00773C4A" w:rsidP="00773C4A">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čemu je:</w:t>
      </w:r>
    </w:p>
    <w:p w14:paraId="2CFAF689" w14:textId="77777777"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proofErr w:type="spellStart"/>
      <w:r w:rsidRPr="00D90442">
        <w:rPr>
          <w:rFonts w:ascii="Times New Roman" w:eastAsia="Times New Roman" w:hAnsi="Times New Roman" w:cs="Times New Roman"/>
        </w:rPr>
        <w:t>Cj</w:t>
      </w:r>
      <w:proofErr w:type="spellEnd"/>
      <w:r w:rsidRPr="00D90442">
        <w:rPr>
          <w:rFonts w:ascii="Times New Roman" w:eastAsia="Times New Roman" w:hAnsi="Times New Roman" w:cs="Times New Roman"/>
        </w:rPr>
        <w:t xml:space="preserve">  – cijena ponude koja se rangira, (sa PDV-om)</w:t>
      </w:r>
    </w:p>
    <w:p w14:paraId="32D0A04A" w14:textId="7C0603E8"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 xml:space="preserve">f = </w:t>
      </w:r>
      <w:r w:rsidR="009C5614">
        <w:rPr>
          <w:rFonts w:ascii="Times New Roman" w:eastAsia="Times New Roman" w:hAnsi="Times New Roman" w:cs="Times New Roman"/>
        </w:rPr>
        <w:t>8</w:t>
      </w:r>
      <w:r w:rsidRPr="00D90442">
        <w:rPr>
          <w:rFonts w:ascii="Times New Roman" w:eastAsia="Times New Roman" w:hAnsi="Times New Roman" w:cs="Times New Roman"/>
        </w:rPr>
        <w:t>0  težina financijskog dijela ponude,</w:t>
      </w:r>
    </w:p>
    <w:p w14:paraId="08A20B68" w14:textId="77777777"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proofErr w:type="spellStart"/>
      <w:r w:rsidRPr="00D90442">
        <w:rPr>
          <w:rFonts w:ascii="Times New Roman" w:eastAsia="Times New Roman" w:hAnsi="Times New Roman" w:cs="Times New Roman"/>
        </w:rPr>
        <w:t>Cmin</w:t>
      </w:r>
      <w:proofErr w:type="spellEnd"/>
      <w:r w:rsidRPr="00D90442">
        <w:rPr>
          <w:rFonts w:ascii="Times New Roman" w:eastAsia="Times New Roman" w:hAnsi="Times New Roman" w:cs="Times New Roman"/>
        </w:rPr>
        <w:t xml:space="preserve"> cijena ponude s najnižom ponuđenom cijenom (sa PDV-om)</w:t>
      </w:r>
    </w:p>
    <w:p w14:paraId="4B9C4410" w14:textId="77777777" w:rsidR="00773C4A" w:rsidRPr="00D90442" w:rsidRDefault="00773C4A" w:rsidP="00773C4A">
      <w:pPr>
        <w:pStyle w:val="Odlomakpopisa"/>
        <w:numPr>
          <w:ilvl w:val="0"/>
          <w:numId w:val="18"/>
        </w:numPr>
        <w:spacing w:after="0" w:line="240" w:lineRule="auto"/>
        <w:ind w:left="714" w:hanging="357"/>
        <w:jc w:val="both"/>
        <w:rPr>
          <w:rFonts w:ascii="Times New Roman" w:eastAsia="Times New Roman" w:hAnsi="Times New Roman" w:cs="Times New Roman"/>
        </w:rPr>
      </w:pPr>
      <w:r w:rsidRPr="00D90442">
        <w:rPr>
          <w:rFonts w:ascii="Times New Roman" w:eastAsia="Times New Roman" w:hAnsi="Times New Roman" w:cs="Times New Roman"/>
        </w:rPr>
        <w:t>F –  broj bodova koje po financijskom kriteriju ostvari svaka ponuda</w:t>
      </w:r>
    </w:p>
    <w:p w14:paraId="44EBE4E4" w14:textId="77777777" w:rsidR="00773C4A" w:rsidRPr="00D90442"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Broj bodova za promatranu ponudu po kriteriju cijene, dobiven po gore navedenoj formuli, utvrđuje se kao cijeli broj (uz zaokruživanje na dva decimalna mjesta).</w:t>
      </w:r>
    </w:p>
    <w:p w14:paraId="28B8D8D2" w14:textId="18AE1DAF" w:rsidR="00773C4A" w:rsidRPr="00C67D78" w:rsidRDefault="00C67D78" w:rsidP="00773C4A">
      <w:pPr>
        <w:pStyle w:val="Naslov3"/>
        <w:shd w:val="clear" w:color="auto" w:fill="FFF2CC" w:themeFill="accent4" w:themeFillTint="33"/>
        <w:rPr>
          <w:rFonts w:ascii="Times New Roman" w:eastAsia="Arial" w:hAnsi="Times New Roman" w:cs="Times New Roman"/>
          <w:color w:val="FF0000"/>
          <w:sz w:val="20"/>
          <w:szCs w:val="20"/>
        </w:rPr>
      </w:pPr>
      <w:bookmarkStart w:id="76" w:name="_Toc45025520"/>
      <w:r w:rsidRPr="00C67D78">
        <w:rPr>
          <w:rFonts w:ascii="Times New Roman" w:eastAsia="Arial" w:hAnsi="Times New Roman" w:cs="Times New Roman"/>
          <w:color w:val="FF0000"/>
          <w:sz w:val="20"/>
          <w:szCs w:val="20"/>
        </w:rPr>
        <w:t>Rok isporuke</w:t>
      </w:r>
      <w:bookmarkEnd w:id="76"/>
    </w:p>
    <w:p w14:paraId="5662A989" w14:textId="0556E0B9" w:rsidR="00773C4A" w:rsidRPr="00D90442" w:rsidRDefault="00773C4A" w:rsidP="00773C4A">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Maksimalan broj bodova koji ponuditelj može ostvariti u okviru ovog kriterija je </w:t>
      </w:r>
      <w:r w:rsidR="009C5614">
        <w:rPr>
          <w:rFonts w:ascii="Times New Roman" w:eastAsia="Times New Roman" w:hAnsi="Times New Roman" w:cs="Times New Roman"/>
          <w:b/>
          <w:color w:val="222A35" w:themeColor="text2" w:themeShade="80"/>
        </w:rPr>
        <w:t>2</w:t>
      </w:r>
      <w:r w:rsidRPr="00D90442">
        <w:rPr>
          <w:rFonts w:ascii="Times New Roman" w:eastAsia="Times New Roman" w:hAnsi="Times New Roman" w:cs="Times New Roman"/>
          <w:b/>
          <w:color w:val="222A35" w:themeColor="text2" w:themeShade="80"/>
        </w:rPr>
        <w:t xml:space="preserve">0 bodova. </w:t>
      </w:r>
    </w:p>
    <w:p w14:paraId="2A2EEAA6" w14:textId="652C34F4" w:rsidR="00A760E6" w:rsidRDefault="00A760E6" w:rsidP="00773C4A">
      <w:pPr>
        <w:spacing w:before="120" w:after="0" w:line="240" w:lineRule="auto"/>
        <w:jc w:val="both"/>
        <w:rPr>
          <w:rFonts w:ascii="Times New Roman" w:eastAsia="Times New Roman" w:hAnsi="Times New Roman" w:cs="Times New Roman"/>
          <w:b/>
          <w:color w:val="222A35" w:themeColor="text2" w:themeShade="80"/>
        </w:rPr>
      </w:pPr>
      <w:r w:rsidRPr="00F366C4">
        <w:rPr>
          <w:rFonts w:ascii="Times New Roman" w:eastAsia="Times New Roman" w:hAnsi="Times New Roman" w:cs="Times New Roman"/>
          <w:b/>
          <w:color w:val="222A35" w:themeColor="text2" w:themeShade="80"/>
        </w:rPr>
        <w:t xml:space="preserve">Rok za isporuku  je  najviše </w:t>
      </w:r>
      <w:r>
        <w:rPr>
          <w:rFonts w:ascii="Times New Roman" w:eastAsia="Times New Roman" w:hAnsi="Times New Roman" w:cs="Times New Roman"/>
          <w:b/>
          <w:color w:val="222A35" w:themeColor="text2" w:themeShade="80"/>
        </w:rPr>
        <w:t>6</w:t>
      </w:r>
      <w:r w:rsidRPr="00F366C4">
        <w:rPr>
          <w:rFonts w:ascii="Times New Roman" w:eastAsia="Times New Roman" w:hAnsi="Times New Roman" w:cs="Times New Roman"/>
          <w:b/>
          <w:color w:val="222A35" w:themeColor="text2" w:themeShade="80"/>
        </w:rPr>
        <w:t>0 kalendarskih dana od dana sklapanja Ugovora o javnoj nabavi robe</w:t>
      </w:r>
      <w:r w:rsidRPr="00143C98">
        <w:rPr>
          <w:rFonts w:ascii="Times New Roman" w:eastAsia="Times New Roman" w:hAnsi="Times New Roman" w:cs="Times New Roman"/>
          <w:b/>
          <w:color w:val="222A35" w:themeColor="text2" w:themeShade="80"/>
        </w:rPr>
        <w:t>.</w:t>
      </w:r>
    </w:p>
    <w:p w14:paraId="2D1BCFE6" w14:textId="77777777" w:rsidR="004565D5" w:rsidRPr="00143C98" w:rsidRDefault="004565D5" w:rsidP="004565D5">
      <w:pPr>
        <w:spacing w:before="120" w:after="12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 xml:space="preserve">Ponuditelj može ponuditi </w:t>
      </w:r>
      <w:r>
        <w:rPr>
          <w:rFonts w:ascii="Times New Roman" w:eastAsia="Times New Roman" w:hAnsi="Times New Roman" w:cs="Times New Roman"/>
          <w:color w:val="222A35" w:themeColor="text2" w:themeShade="80"/>
        </w:rPr>
        <w:t>kraći rok za isporuku robe</w:t>
      </w:r>
      <w:r w:rsidRPr="00143C98">
        <w:rPr>
          <w:rFonts w:ascii="Times New Roman" w:eastAsia="Times New Roman" w:hAnsi="Times New Roman" w:cs="Times New Roman"/>
          <w:color w:val="222A35" w:themeColor="text2" w:themeShade="80"/>
        </w:rPr>
        <w:t xml:space="preserve"> što se </w:t>
      </w:r>
      <w:r w:rsidRPr="00CD686E">
        <w:rPr>
          <w:rFonts w:ascii="Times New Roman" w:eastAsia="Times New Roman" w:hAnsi="Times New Roman" w:cs="Times New Roman"/>
          <w:color w:val="222A35" w:themeColor="text2" w:themeShade="80"/>
        </w:rPr>
        <w:t>Vredn</w:t>
      </w:r>
      <w:r>
        <w:rPr>
          <w:rFonts w:ascii="Times New Roman" w:eastAsia="Times New Roman" w:hAnsi="Times New Roman" w:cs="Times New Roman"/>
          <w:color w:val="222A35" w:themeColor="text2" w:themeShade="80"/>
        </w:rPr>
        <w:t>u</w:t>
      </w:r>
      <w:r w:rsidRPr="00CD686E">
        <w:rPr>
          <w:rFonts w:ascii="Times New Roman" w:eastAsia="Times New Roman" w:hAnsi="Times New Roman" w:cs="Times New Roman"/>
          <w:color w:val="222A35" w:themeColor="text2" w:themeShade="80"/>
        </w:rPr>
        <w:t>je po sljedećoj formuli:</w:t>
      </w:r>
      <w:r w:rsidRPr="00143C98">
        <w:rPr>
          <w:rFonts w:ascii="Times New Roman" w:eastAsia="Times New Roman" w:hAnsi="Times New Roman" w:cs="Times New Roman"/>
          <w:color w:val="222A35" w:themeColor="text2" w:themeShade="80"/>
        </w:rPr>
        <w:t xml:space="preserve">:   </w:t>
      </w:r>
    </w:p>
    <w:p w14:paraId="1F0371BD" w14:textId="77777777" w:rsidR="004565D5" w:rsidRPr="00DD3D91" w:rsidRDefault="004565D5" w:rsidP="004565D5">
      <w:pPr>
        <w:tabs>
          <w:tab w:val="left" w:pos="0"/>
          <w:tab w:val="left" w:pos="900"/>
        </w:tabs>
        <w:jc w:val="both"/>
        <w:rPr>
          <w:rFonts w:cstheme="minorHAnsi"/>
          <w:b/>
        </w:rPr>
      </w:pPr>
      <m:oMathPara>
        <m:oMath>
          <m:r>
            <w:rPr>
              <w:rFonts w:ascii="Cambria Math" w:hAnsi="Cambria Math" w:cs="Times New Roman"/>
            </w:rPr>
            <m:t>RI=fx</m:t>
          </m:r>
          <m:f>
            <m:fPr>
              <m:ctrlPr>
                <w:rPr>
                  <w:rFonts w:ascii="Cambria Math" w:hAnsi="Cambria Math" w:cs="Times New Roman"/>
                </w:rPr>
              </m:ctrlPr>
            </m:fPr>
            <m:num>
              <m:r>
                <w:rPr>
                  <w:rFonts w:ascii="Cambria Math" w:hAnsi="Cambria Math" w:cs="Times New Roman"/>
                </w:rPr>
                <m:t>RImin</m:t>
              </m:r>
            </m:num>
            <m:den>
              <m:r>
                <w:rPr>
                  <w:rFonts w:ascii="Cambria Math" w:hAnsi="Cambria Math" w:cs="Times New Roman"/>
                </w:rPr>
                <m:t>RIx</m:t>
              </m:r>
            </m:den>
          </m:f>
        </m:oMath>
      </m:oMathPara>
    </w:p>
    <w:p w14:paraId="622F2890" w14:textId="77777777" w:rsidR="004565D5" w:rsidRPr="0071190F" w:rsidRDefault="004565D5" w:rsidP="004565D5">
      <w:pPr>
        <w:numPr>
          <w:ilvl w:val="0"/>
          <w:numId w:val="18"/>
        </w:numPr>
        <w:spacing w:after="0" w:line="240" w:lineRule="auto"/>
        <w:ind w:left="714" w:hanging="357"/>
        <w:contextualSpacing/>
        <w:jc w:val="both"/>
        <w:rPr>
          <w:rFonts w:ascii="Times New Roman" w:eastAsia="Times New Roman" w:hAnsi="Times New Roman" w:cs="Times New Roman"/>
          <w:color w:val="222A35" w:themeColor="text2" w:themeShade="80"/>
        </w:rPr>
      </w:pPr>
      <w:r w:rsidRPr="0071190F">
        <w:rPr>
          <w:rFonts w:ascii="Times New Roman" w:eastAsia="Times New Roman" w:hAnsi="Times New Roman" w:cs="Times New Roman"/>
          <w:color w:val="222A35" w:themeColor="text2" w:themeShade="80"/>
        </w:rPr>
        <w:t xml:space="preserve">RI – broj bodova koji je dodijeljen ponuditelju za rok isporuke </w:t>
      </w:r>
    </w:p>
    <w:p w14:paraId="46341266" w14:textId="77777777" w:rsidR="004565D5" w:rsidRDefault="004565D5" w:rsidP="004565D5">
      <w:pPr>
        <w:numPr>
          <w:ilvl w:val="0"/>
          <w:numId w:val="18"/>
        </w:numPr>
        <w:spacing w:after="0" w:line="240" w:lineRule="auto"/>
        <w:ind w:left="714" w:hanging="357"/>
        <w:contextualSpacing/>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 xml:space="preserve">f = </w:t>
      </w:r>
      <w:r>
        <w:rPr>
          <w:rFonts w:ascii="Times New Roman" w:eastAsia="Times New Roman" w:hAnsi="Times New Roman" w:cs="Times New Roman"/>
          <w:color w:val="222A35" w:themeColor="text2" w:themeShade="80"/>
        </w:rPr>
        <w:t>2</w:t>
      </w:r>
      <w:r w:rsidRPr="00143C98">
        <w:rPr>
          <w:rFonts w:ascii="Times New Roman" w:eastAsia="Times New Roman" w:hAnsi="Times New Roman" w:cs="Times New Roman"/>
          <w:color w:val="222A35" w:themeColor="text2" w:themeShade="80"/>
        </w:rPr>
        <w:t xml:space="preserve">0  težina </w:t>
      </w:r>
      <w:r>
        <w:rPr>
          <w:rFonts w:ascii="Times New Roman" w:eastAsia="Times New Roman" w:hAnsi="Times New Roman" w:cs="Times New Roman"/>
          <w:color w:val="222A35" w:themeColor="text2" w:themeShade="80"/>
        </w:rPr>
        <w:t>kvalitativnog</w:t>
      </w:r>
      <w:r w:rsidRPr="00143C98">
        <w:rPr>
          <w:rFonts w:ascii="Times New Roman" w:eastAsia="Times New Roman" w:hAnsi="Times New Roman" w:cs="Times New Roman"/>
          <w:color w:val="222A35" w:themeColor="text2" w:themeShade="80"/>
        </w:rPr>
        <w:t xml:space="preserve"> dijela ponude</w:t>
      </w:r>
      <w:r w:rsidRPr="0071190F">
        <w:rPr>
          <w:rFonts w:ascii="Times New Roman" w:eastAsia="Times New Roman" w:hAnsi="Times New Roman" w:cs="Times New Roman"/>
          <w:color w:val="222A35" w:themeColor="text2" w:themeShade="80"/>
        </w:rPr>
        <w:t xml:space="preserve"> </w:t>
      </w:r>
    </w:p>
    <w:p w14:paraId="56B2B715" w14:textId="77777777" w:rsidR="004565D5" w:rsidRPr="0071190F" w:rsidRDefault="004565D5" w:rsidP="004565D5">
      <w:pPr>
        <w:numPr>
          <w:ilvl w:val="0"/>
          <w:numId w:val="18"/>
        </w:numPr>
        <w:spacing w:after="0" w:line="240" w:lineRule="auto"/>
        <w:ind w:left="714" w:hanging="357"/>
        <w:contextualSpacing/>
        <w:jc w:val="both"/>
        <w:rPr>
          <w:rFonts w:ascii="Times New Roman" w:eastAsia="Times New Roman" w:hAnsi="Times New Roman" w:cs="Times New Roman"/>
          <w:color w:val="222A35" w:themeColor="text2" w:themeShade="80"/>
        </w:rPr>
      </w:pPr>
      <w:proofErr w:type="spellStart"/>
      <w:r w:rsidRPr="0071190F">
        <w:rPr>
          <w:rFonts w:ascii="Times New Roman" w:eastAsia="Times New Roman" w:hAnsi="Times New Roman" w:cs="Times New Roman"/>
          <w:color w:val="222A35" w:themeColor="text2" w:themeShade="80"/>
        </w:rPr>
        <w:t>RImin</w:t>
      </w:r>
      <w:proofErr w:type="spellEnd"/>
      <w:r w:rsidRPr="0071190F">
        <w:rPr>
          <w:rFonts w:ascii="Times New Roman" w:eastAsia="Times New Roman" w:hAnsi="Times New Roman" w:cs="Times New Roman"/>
          <w:color w:val="222A35" w:themeColor="text2" w:themeShade="80"/>
        </w:rPr>
        <w:t xml:space="preserve"> – najkraći rok isporuke ponuđen u postupku prikupljanja ponuda </w:t>
      </w:r>
    </w:p>
    <w:p w14:paraId="21268D47" w14:textId="77777777" w:rsidR="004565D5" w:rsidRPr="0071190F" w:rsidRDefault="004565D5" w:rsidP="004565D5">
      <w:pPr>
        <w:numPr>
          <w:ilvl w:val="0"/>
          <w:numId w:val="18"/>
        </w:numPr>
        <w:spacing w:after="0" w:line="240" w:lineRule="auto"/>
        <w:ind w:left="714" w:hanging="357"/>
        <w:contextualSpacing/>
        <w:jc w:val="both"/>
        <w:rPr>
          <w:rFonts w:ascii="Times New Roman" w:eastAsia="Times New Roman" w:hAnsi="Times New Roman" w:cs="Times New Roman"/>
          <w:color w:val="222A35" w:themeColor="text2" w:themeShade="80"/>
        </w:rPr>
      </w:pPr>
      <w:proofErr w:type="spellStart"/>
      <w:r w:rsidRPr="0071190F">
        <w:rPr>
          <w:rFonts w:ascii="Times New Roman" w:eastAsia="Times New Roman" w:hAnsi="Times New Roman" w:cs="Times New Roman"/>
          <w:color w:val="222A35" w:themeColor="text2" w:themeShade="80"/>
        </w:rPr>
        <w:t>RIx</w:t>
      </w:r>
      <w:proofErr w:type="spellEnd"/>
      <w:r w:rsidRPr="0071190F">
        <w:rPr>
          <w:rFonts w:ascii="Times New Roman" w:eastAsia="Times New Roman" w:hAnsi="Times New Roman" w:cs="Times New Roman"/>
          <w:color w:val="222A35" w:themeColor="text2" w:themeShade="80"/>
        </w:rPr>
        <w:t xml:space="preserve"> – rok isporuke koji je ponuđen u ponudi koja se ocjenjuje.</w:t>
      </w:r>
    </w:p>
    <w:p w14:paraId="5F069ECE" w14:textId="342F1D45" w:rsidR="004565D5" w:rsidRDefault="004565D5" w:rsidP="004565D5">
      <w:pPr>
        <w:spacing w:before="120" w:after="0" w:line="240" w:lineRule="auto"/>
        <w:jc w:val="both"/>
        <w:rPr>
          <w:rFonts w:ascii="Times New Roman" w:eastAsia="Times New Roman" w:hAnsi="Times New Roman" w:cs="Times New Roman"/>
          <w:color w:val="222A35" w:themeColor="text2" w:themeShade="80"/>
        </w:rPr>
      </w:pPr>
      <w:r w:rsidRPr="009D04FD">
        <w:rPr>
          <w:rFonts w:ascii="Times New Roman" w:eastAsia="Times New Roman" w:hAnsi="Times New Roman" w:cs="Times New Roman"/>
          <w:color w:val="222A35" w:themeColor="text2" w:themeShade="80"/>
        </w:rPr>
        <w:t xml:space="preserve">Ponuditelj je obvezan uz ponudu dostaviti Izjavu o ponuđenom roku isporuke iz Priloga </w:t>
      </w:r>
      <w:r>
        <w:rPr>
          <w:rFonts w:ascii="Times New Roman" w:eastAsia="Times New Roman" w:hAnsi="Times New Roman" w:cs="Times New Roman"/>
          <w:color w:val="222A35" w:themeColor="text2" w:themeShade="80"/>
        </w:rPr>
        <w:t>3</w:t>
      </w:r>
      <w:r w:rsidRPr="009D04FD">
        <w:rPr>
          <w:rFonts w:ascii="Times New Roman" w:eastAsia="Times New Roman" w:hAnsi="Times New Roman" w:cs="Times New Roman"/>
          <w:color w:val="222A35" w:themeColor="text2" w:themeShade="80"/>
        </w:rPr>
        <w:t>.</w:t>
      </w:r>
      <w:r>
        <w:rPr>
          <w:rFonts w:ascii="Times New Roman" w:eastAsia="Times New Roman" w:hAnsi="Times New Roman" w:cs="Times New Roman"/>
          <w:color w:val="222A35" w:themeColor="text2" w:themeShade="80"/>
        </w:rPr>
        <w:t xml:space="preserve"> ukoliko želi </w:t>
      </w:r>
      <w:r w:rsidR="001E6071" w:rsidRPr="001E6071">
        <w:rPr>
          <w:rFonts w:ascii="Times New Roman" w:eastAsia="Times New Roman" w:hAnsi="Times New Roman" w:cs="Times New Roman"/>
          <w:color w:val="222A35" w:themeColor="text2" w:themeShade="80"/>
        </w:rPr>
        <w:t xml:space="preserve">ostvariti bodove prema </w:t>
      </w:r>
      <w:r w:rsidR="001E6071">
        <w:rPr>
          <w:rFonts w:ascii="Times New Roman" w:eastAsia="Times New Roman" w:hAnsi="Times New Roman" w:cs="Times New Roman"/>
          <w:color w:val="222A35" w:themeColor="text2" w:themeShade="80"/>
        </w:rPr>
        <w:t xml:space="preserve">ovom </w:t>
      </w:r>
      <w:r w:rsidR="001E6071" w:rsidRPr="001E6071">
        <w:rPr>
          <w:rFonts w:ascii="Times New Roman" w:eastAsia="Times New Roman" w:hAnsi="Times New Roman" w:cs="Times New Roman"/>
          <w:color w:val="222A35" w:themeColor="text2" w:themeShade="80"/>
        </w:rPr>
        <w:t>kriteriju kvalitete</w:t>
      </w:r>
      <w:r w:rsidR="001E6071">
        <w:rPr>
          <w:rFonts w:ascii="Times New Roman" w:eastAsia="Times New Roman" w:hAnsi="Times New Roman" w:cs="Times New Roman"/>
          <w:color w:val="222A35" w:themeColor="text2" w:themeShade="80"/>
        </w:rPr>
        <w:t>. R</w:t>
      </w:r>
      <w:r w:rsidRPr="00C02013">
        <w:rPr>
          <w:rFonts w:ascii="Times New Roman" w:eastAsia="Times New Roman" w:hAnsi="Times New Roman" w:cs="Times New Roman"/>
          <w:color w:val="222A35" w:themeColor="text2" w:themeShade="80"/>
        </w:rPr>
        <w:t>ok isporuke se izražava cijelim brojem u danima</w:t>
      </w:r>
      <w:r>
        <w:rPr>
          <w:rFonts w:ascii="Times New Roman" w:eastAsia="Times New Roman" w:hAnsi="Times New Roman" w:cs="Times New Roman"/>
          <w:color w:val="222A35" w:themeColor="text2" w:themeShade="80"/>
        </w:rPr>
        <w:t>.</w:t>
      </w:r>
    </w:p>
    <w:p w14:paraId="3C536C26" w14:textId="77777777" w:rsidR="007E7F35"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7" w:name="_Toc45025521"/>
      <w:r w:rsidRPr="00D90442">
        <w:rPr>
          <w:rFonts w:ascii="Times New Roman" w:eastAsia="Arial" w:hAnsi="Times New Roman" w:cs="Times New Roman"/>
          <w:smallCaps w:val="0"/>
          <w:color w:val="222A35" w:themeColor="text2" w:themeShade="80"/>
          <w:sz w:val="22"/>
          <w:szCs w:val="22"/>
        </w:rPr>
        <w:t>Jezik i pismo na kojem se izrađuje ponuda ili njezin dio, ako se ne izrađuju na hrvatskom jeziku i latiničnom pismu</w:t>
      </w:r>
      <w:bookmarkEnd w:id="77"/>
    </w:p>
    <w:p w14:paraId="6768D4E7" w14:textId="77777777" w:rsidR="007E7F35" w:rsidRPr="00D90442" w:rsidRDefault="007E7F35" w:rsidP="000B5BA9">
      <w:pPr>
        <w:autoSpaceDE w:val="0"/>
        <w:autoSpaceDN w:val="0"/>
        <w:adjustRightInd w:val="0"/>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se u cijelosti dostavlja na hrvatskom jeziku i latiničnom pismu</w:t>
      </w:r>
    </w:p>
    <w:p w14:paraId="0457D994" w14:textId="77777777" w:rsidR="00EA2F20" w:rsidRPr="001E6071" w:rsidRDefault="00EA2F20" w:rsidP="00EA2F20">
      <w:pPr>
        <w:autoSpaceDE w:val="0"/>
        <w:autoSpaceDN w:val="0"/>
        <w:adjustRightInd w:val="0"/>
        <w:spacing w:before="120" w:after="0" w:line="240" w:lineRule="auto"/>
        <w:jc w:val="both"/>
        <w:rPr>
          <w:rFonts w:ascii="Times New Roman" w:eastAsia="Arial" w:hAnsi="Times New Roman" w:cs="Times New Roman"/>
          <w:color w:val="000000" w:themeColor="text1"/>
        </w:rPr>
      </w:pPr>
      <w:r w:rsidRPr="001E6071">
        <w:rPr>
          <w:rFonts w:ascii="Times New Roman" w:eastAsia="Arial" w:hAnsi="Times New Roman" w:cs="Times New Roman"/>
          <w:color w:val="000000" w:themeColor="text1"/>
        </w:rPr>
        <w:t xml:space="preserve">U slučaju dostavljanja ponude ili dijela ponude na nekom drugom jeziku osim hrvatskog jezika – ponuditelj je dužan dostaviti u ponudi, uz tekst na drugom jeziku, i prijevod na hrvatskom jeziku, prijevod mora u potpunosti odgovarati izvorniku dokumenta koji je sastavljen na stranom jeziku. </w:t>
      </w:r>
    </w:p>
    <w:p w14:paraId="4E485512" w14:textId="3942A409" w:rsidR="007E7F35" w:rsidRPr="00D90442" w:rsidRDefault="00EA2F20" w:rsidP="00EA2F20">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1E6071">
        <w:rPr>
          <w:rFonts w:ascii="Times New Roman" w:eastAsia="Arial" w:hAnsi="Times New Roman" w:cs="Times New Roman"/>
          <w:color w:val="000000" w:themeColor="text1"/>
        </w:rPr>
        <w:t>Naručitelj u ovoj Dokumentaciji o nabavi, kao i gospodarski subjekti u ponudi mogu koristiti pojedine izraze koji se smatraju internacionalizmima. Internacionalizam ima međunarodnu i višejezičnu primjenu odnosno izraz koji se uvriježio u hrvatskom jeziku kao posuđenica</w:t>
      </w:r>
      <w:r w:rsidR="00EA0032" w:rsidRPr="001E6071">
        <w:rPr>
          <w:rFonts w:ascii="Times New Roman" w:eastAsia="Arial" w:hAnsi="Times New Roman" w:cs="Times New Roman"/>
          <w:color w:val="000000" w:themeColor="text1"/>
        </w:rPr>
        <w:t xml:space="preserve">. </w:t>
      </w:r>
    </w:p>
    <w:p w14:paraId="47F47DB6" w14:textId="77777777" w:rsidR="007E7F35"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8" w:name="_Toc45025522"/>
      <w:r w:rsidRPr="00D90442">
        <w:rPr>
          <w:rFonts w:ascii="Times New Roman" w:eastAsia="Arial" w:hAnsi="Times New Roman" w:cs="Times New Roman"/>
          <w:smallCaps w:val="0"/>
          <w:color w:val="222A35" w:themeColor="text2" w:themeShade="80"/>
          <w:sz w:val="22"/>
          <w:szCs w:val="22"/>
        </w:rPr>
        <w:t>Rok valjanosti ponude</w:t>
      </w:r>
      <w:bookmarkEnd w:id="78"/>
    </w:p>
    <w:p w14:paraId="098797B9" w14:textId="37A52219" w:rsidR="007E7F35" w:rsidRPr="00D90442" w:rsidRDefault="00CC5865" w:rsidP="001E6071">
      <w:pPr>
        <w:pStyle w:val="pt-normalweb-000013"/>
        <w:spacing w:before="0" w:beforeAutospacing="0" w:after="0" w:afterAutospacing="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R</w:t>
      </w:r>
      <w:r w:rsidR="007E7F35" w:rsidRPr="00D90442">
        <w:rPr>
          <w:rFonts w:eastAsia="Arial"/>
          <w:color w:val="222A35" w:themeColor="text2" w:themeShade="80"/>
          <w:sz w:val="22"/>
          <w:szCs w:val="22"/>
          <w:lang w:eastAsia="en-US"/>
        </w:rPr>
        <w:t xml:space="preserve">ok valjanosti ponude mora biti najmanje </w:t>
      </w:r>
      <w:r w:rsidR="00021D53">
        <w:rPr>
          <w:rFonts w:eastAsia="Arial"/>
          <w:color w:val="222A35" w:themeColor="text2" w:themeShade="80"/>
          <w:sz w:val="22"/>
          <w:szCs w:val="22"/>
          <w:lang w:eastAsia="en-US"/>
        </w:rPr>
        <w:t>90</w:t>
      </w:r>
      <w:r w:rsidR="00DB16F1" w:rsidRPr="00D90442">
        <w:rPr>
          <w:rFonts w:eastAsia="Arial"/>
          <w:color w:val="222A35" w:themeColor="text2" w:themeShade="80"/>
          <w:sz w:val="22"/>
          <w:szCs w:val="22"/>
          <w:lang w:eastAsia="en-US"/>
        </w:rPr>
        <w:t xml:space="preserve"> dana</w:t>
      </w:r>
      <w:r w:rsidRPr="00D90442">
        <w:rPr>
          <w:rFonts w:eastAsia="Arial"/>
          <w:color w:val="222A35" w:themeColor="text2" w:themeShade="80"/>
          <w:sz w:val="22"/>
          <w:szCs w:val="22"/>
          <w:lang w:eastAsia="en-US"/>
        </w:rPr>
        <w:t>.</w:t>
      </w:r>
    </w:p>
    <w:p w14:paraId="31D43733" w14:textId="77777777" w:rsidR="00CC5865" w:rsidRPr="00D90442" w:rsidRDefault="00CC5865" w:rsidP="001E6071">
      <w:pPr>
        <w:spacing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obvezuje ponuditelja do isteka roka valjanosti ponude, a na zahtjev naručitelja ponuditelj može produžiti rok valjanosti svoje ponude.</w:t>
      </w:r>
    </w:p>
    <w:p w14:paraId="355672B3" w14:textId="394D26F1" w:rsidR="00CC5865" w:rsidRPr="00D90442" w:rsidRDefault="00CC5865" w:rsidP="001E6071">
      <w:pPr>
        <w:spacing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Zahtjev za produženje roka valjanosti ponude i odgovor ponuditelja moraju biti isključivo u pisanom obliku. Ponuditelj može odbiti zahtjev za produženje roka valjanosti. </w:t>
      </w:r>
    </w:p>
    <w:p w14:paraId="507B0854" w14:textId="77777777" w:rsidR="007E7F35"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79" w:name="_Toc45025523"/>
      <w:r w:rsidRPr="00D90442">
        <w:rPr>
          <w:rFonts w:ascii="Times New Roman" w:eastAsia="Arial" w:hAnsi="Times New Roman" w:cs="Times New Roman"/>
          <w:smallCaps w:val="0"/>
          <w:color w:val="222A35" w:themeColor="text2" w:themeShade="80"/>
          <w:sz w:val="22"/>
          <w:szCs w:val="22"/>
        </w:rPr>
        <w:t xml:space="preserve">Navod da se smatra da ponuda dostavljena elektroničkim sredstvima komunikacije putem </w:t>
      </w:r>
      <w:r w:rsidR="0041049B" w:rsidRPr="00D90442">
        <w:rPr>
          <w:rFonts w:ascii="Times New Roman" w:eastAsia="Arial" w:hAnsi="Times New Roman" w:cs="Times New Roman"/>
          <w:smallCaps w:val="0"/>
          <w:color w:val="222A35" w:themeColor="text2" w:themeShade="80"/>
          <w:sz w:val="22"/>
          <w:szCs w:val="22"/>
        </w:rPr>
        <w:t>EOJN RH</w:t>
      </w:r>
      <w:r w:rsidRPr="00D90442">
        <w:rPr>
          <w:rFonts w:ascii="Times New Roman" w:eastAsia="Arial" w:hAnsi="Times New Roman" w:cs="Times New Roman"/>
          <w:smallCaps w:val="0"/>
          <w:color w:val="222A35" w:themeColor="text2" w:themeShade="80"/>
          <w:sz w:val="22"/>
          <w:szCs w:val="22"/>
        </w:rPr>
        <w:t xml:space="preserve"> obvezuje ponuditelja u roku valjanosti ponude neovisno o tome je li potpisana ili nije te da naručitelj ne smije odbiti takvu ponudu samo zbog toga razloga</w:t>
      </w:r>
      <w:bookmarkEnd w:id="79"/>
    </w:p>
    <w:p w14:paraId="1AFB6D69" w14:textId="77777777" w:rsidR="00023D9F" w:rsidRPr="00D90442" w:rsidRDefault="007E7F3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Smatra se da ponuda dostavljena elektroničkim sredstvima komunikacije putem EOJN RH obvezuje ponuditelja u roku valjanosti ponude neovisno o tome je li potpisana ili nije te naručitelj ne smije odbiti takvu ponudu samo zbog toga razloga.</w:t>
      </w:r>
      <w:r w:rsidR="00023D9F" w:rsidRPr="00D90442">
        <w:rPr>
          <w:rFonts w:ascii="Times New Roman" w:eastAsia="Arial" w:hAnsi="Times New Roman" w:cs="Times New Roman"/>
          <w:color w:val="222A35" w:themeColor="text2" w:themeShade="80"/>
        </w:rPr>
        <w:br w:type="page"/>
      </w:r>
    </w:p>
    <w:p w14:paraId="3AA12864" w14:textId="77777777" w:rsidR="00CB73B0" w:rsidRPr="00D90442" w:rsidRDefault="00CB73B0" w:rsidP="000B5BA9">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80" w:name="_Toc329951496"/>
      <w:bookmarkStart w:id="81" w:name="_Toc330386312"/>
      <w:bookmarkStart w:id="82" w:name="_Toc337691925"/>
      <w:bookmarkStart w:id="83" w:name="_Toc45025524"/>
      <w:r w:rsidRPr="00D90442">
        <w:rPr>
          <w:rFonts w:ascii="Times New Roman" w:hAnsi="Times New Roman" w:cs="Times New Roman"/>
          <w:color w:val="222A35" w:themeColor="text2" w:themeShade="80"/>
          <w:sz w:val="24"/>
          <w:szCs w:val="24"/>
        </w:rPr>
        <w:lastRenderedPageBreak/>
        <w:t>Ostale odredbe</w:t>
      </w:r>
      <w:bookmarkEnd w:id="80"/>
      <w:bookmarkEnd w:id="81"/>
      <w:bookmarkEnd w:id="82"/>
      <w:bookmarkEnd w:id="83"/>
    </w:p>
    <w:p w14:paraId="2749FC91" w14:textId="77777777" w:rsidR="003E627C" w:rsidRPr="003E627C" w:rsidRDefault="003E627C" w:rsidP="003E627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4" w:name="_Toc500781732"/>
      <w:bookmarkStart w:id="85" w:name="_Toc26897288"/>
      <w:bookmarkStart w:id="86" w:name="_Toc45025525"/>
      <w:r w:rsidRPr="003E627C">
        <w:rPr>
          <w:rFonts w:ascii="Times New Roman" w:eastAsia="Arial" w:hAnsi="Times New Roman" w:cs="Times New Roman"/>
          <w:smallCaps w:val="0"/>
          <w:color w:val="222A35" w:themeColor="text2" w:themeShade="80"/>
          <w:sz w:val="22"/>
          <w:szCs w:val="22"/>
        </w:rPr>
        <w:t>Podaci o neposrednom pregledu dokumenata koji potkrepljuju dokumentaciju o nabavi</w:t>
      </w:r>
      <w:bookmarkEnd w:id="84"/>
      <w:bookmarkEnd w:id="85"/>
      <w:bookmarkEnd w:id="86"/>
    </w:p>
    <w:p w14:paraId="66EB25FA" w14:textId="18D6FA73" w:rsidR="003E627C" w:rsidRDefault="003E627C" w:rsidP="003E627C">
      <w:pPr>
        <w:spacing w:before="120" w:after="0" w:line="240" w:lineRule="auto"/>
        <w:jc w:val="both"/>
        <w:rPr>
          <w:rFonts w:ascii="Times New Roman" w:eastAsia="Arial" w:hAnsi="Times New Roman" w:cs="Times New Roman"/>
          <w:bCs/>
          <w:color w:val="222A35" w:themeColor="text2" w:themeShade="80"/>
          <w:lang w:eastAsia="hr-HR"/>
        </w:rPr>
      </w:pPr>
      <w:r>
        <w:rPr>
          <w:rFonts w:ascii="Times New Roman" w:eastAsia="Arial" w:hAnsi="Times New Roman" w:cs="Times New Roman"/>
          <w:bCs/>
          <w:color w:val="222A35" w:themeColor="text2" w:themeShade="80"/>
          <w:lang w:eastAsia="hr-HR"/>
        </w:rPr>
        <w:t xml:space="preserve">Ponuditelji mogu dodatno pristupiti u poslovne prostore naručitelja na adresi navedenoj u točci 1.1. ove dokumentacije radi </w:t>
      </w:r>
      <w:r w:rsidRPr="003E627C">
        <w:rPr>
          <w:rFonts w:ascii="Times New Roman" w:eastAsia="Arial" w:hAnsi="Times New Roman" w:cs="Times New Roman"/>
          <w:bCs/>
          <w:color w:val="222A35" w:themeColor="text2" w:themeShade="80"/>
          <w:lang w:eastAsia="hr-HR"/>
        </w:rPr>
        <w:t xml:space="preserve">neposrednog pregleda </w:t>
      </w:r>
      <w:r>
        <w:rPr>
          <w:rFonts w:ascii="Times New Roman" w:eastAsia="Arial" w:hAnsi="Times New Roman" w:cs="Times New Roman"/>
          <w:bCs/>
          <w:color w:val="222A35" w:themeColor="text2" w:themeShade="80"/>
          <w:lang w:eastAsia="hr-HR"/>
        </w:rPr>
        <w:t xml:space="preserve">cjelokupne dokumentacije vezane uz projekt </w:t>
      </w:r>
      <w:r w:rsidR="002D6594" w:rsidRPr="002D6594">
        <w:rPr>
          <w:rFonts w:ascii="Times New Roman" w:eastAsia="Arial" w:hAnsi="Times New Roman" w:cs="Times New Roman"/>
          <w:bCs/>
          <w:color w:val="222A35" w:themeColor="text2" w:themeShade="80"/>
          <w:lang w:eastAsia="hr-HR"/>
        </w:rPr>
        <w:t>PUC 3LJ</w:t>
      </w:r>
      <w:r w:rsidR="004647FD">
        <w:rPr>
          <w:rFonts w:ascii="Times New Roman" w:eastAsia="Arial" w:hAnsi="Times New Roman" w:cs="Times New Roman"/>
          <w:bCs/>
          <w:color w:val="222A35" w:themeColor="text2" w:themeShade="80"/>
          <w:lang w:eastAsia="hr-HR"/>
        </w:rPr>
        <w:t xml:space="preserve">. </w:t>
      </w:r>
    </w:p>
    <w:p w14:paraId="1D6860CB" w14:textId="1500636C" w:rsid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lang w:eastAsia="hr-HR"/>
        </w:rPr>
        <w:t>Gospodarskom subjektu omogućit će se uvid i pregled lokacije</w:t>
      </w:r>
      <w:r w:rsidR="004647FD">
        <w:rPr>
          <w:rFonts w:ascii="Times New Roman" w:eastAsia="Arial" w:hAnsi="Times New Roman" w:cs="Times New Roman"/>
          <w:bCs/>
          <w:color w:val="222A35" w:themeColor="text2" w:themeShade="80"/>
          <w:lang w:eastAsia="hr-HR"/>
        </w:rPr>
        <w:t xml:space="preserve"> </w:t>
      </w:r>
      <w:r w:rsidR="004647FD" w:rsidRPr="002D6594">
        <w:rPr>
          <w:rFonts w:ascii="Times New Roman" w:eastAsia="Arial" w:hAnsi="Times New Roman" w:cs="Times New Roman"/>
          <w:bCs/>
          <w:color w:val="222A35" w:themeColor="text2" w:themeShade="80"/>
          <w:lang w:eastAsia="hr-HR"/>
        </w:rPr>
        <w:t xml:space="preserve">PUC 3LJ </w:t>
      </w:r>
      <w:r w:rsidR="004647FD" w:rsidRPr="003E627C">
        <w:rPr>
          <w:rFonts w:ascii="Times New Roman" w:eastAsia="Arial" w:hAnsi="Times New Roman" w:cs="Times New Roman"/>
          <w:bCs/>
          <w:color w:val="222A35" w:themeColor="text2" w:themeShade="80"/>
          <w:lang w:eastAsia="hr-HR"/>
        </w:rPr>
        <w:t xml:space="preserve"> </w:t>
      </w:r>
      <w:r w:rsidR="004647FD">
        <w:rPr>
          <w:rFonts w:ascii="Times New Roman" w:eastAsia="Arial" w:hAnsi="Times New Roman" w:cs="Times New Roman"/>
          <w:bCs/>
          <w:color w:val="222A35" w:themeColor="text2" w:themeShade="80"/>
          <w:lang w:eastAsia="hr-HR"/>
        </w:rPr>
        <w:t xml:space="preserve"> </w:t>
      </w:r>
      <w:r w:rsidRPr="003E627C">
        <w:rPr>
          <w:rFonts w:ascii="Times New Roman" w:eastAsia="Arial" w:hAnsi="Times New Roman" w:cs="Times New Roman"/>
          <w:bCs/>
          <w:color w:val="222A35" w:themeColor="text2" w:themeShade="80"/>
          <w:lang w:eastAsia="hr-HR"/>
        </w:rPr>
        <w:t xml:space="preserve"> uz prethodnu najavu </w:t>
      </w:r>
      <w:r>
        <w:rPr>
          <w:rFonts w:ascii="Times New Roman" w:eastAsia="Arial" w:hAnsi="Times New Roman" w:cs="Times New Roman"/>
          <w:bCs/>
          <w:color w:val="222A35" w:themeColor="text2" w:themeShade="80"/>
          <w:lang w:eastAsia="hr-HR"/>
        </w:rPr>
        <w:t>osobi za kontakt iz točke 1.2. ove Dokumentacije o nabavi</w:t>
      </w:r>
      <w:r w:rsidRPr="003E627C">
        <w:rPr>
          <w:rFonts w:ascii="Times New Roman" w:eastAsia="Arial" w:hAnsi="Times New Roman" w:cs="Times New Roman"/>
          <w:bCs/>
          <w:color w:val="222A35" w:themeColor="text2" w:themeShade="80"/>
          <w:lang w:eastAsia="hr-HR"/>
        </w:rPr>
        <w:t xml:space="preserve"> u</w:t>
      </w:r>
      <w:r w:rsidRPr="003E627C">
        <w:rPr>
          <w:rFonts w:ascii="Times New Roman" w:eastAsia="Arial" w:hAnsi="Times New Roman" w:cs="Times New Roman"/>
          <w:bCs/>
          <w:color w:val="222A35" w:themeColor="text2" w:themeShade="80"/>
        </w:rPr>
        <w:t xml:space="preserve"> svrhu upoznavanja s postojećim stanjem kako bi za sebe i na vlastitu odgovornost prikupili sve informacije koje su potrebne za izradu ponude i preuzimanje ugovorne obveze. </w:t>
      </w:r>
    </w:p>
    <w:p w14:paraId="10C907CC" w14:textId="3A63B01F" w:rsidR="003E627C" w:rsidRP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Troškove obilaska snosi gospodarski subjekt.</w:t>
      </w:r>
    </w:p>
    <w:p w14:paraId="0B3CDD8D" w14:textId="5D2516B6" w:rsidR="003E627C" w:rsidRP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 xml:space="preserve">Gospodarski subjekti snose vlastitu odgovornost za pažljivu procjenu Dokumentacije o nabavi, uključujući dostupnu dokumentaciju za pregled i za bilo koju promjenu Dokumentacije o nabavi koja se objavi tijekom trajanja postupka nabave, kao i za pribavljanje pouzdanih informacija koje se tiču bilo kojeg uvjeta i obveza koje mogu na bilo koji način utjecati na iznos ponude ili prirodu nabave ili izvršenja </w:t>
      </w:r>
      <w:r w:rsidR="00DC18E3">
        <w:rPr>
          <w:rFonts w:ascii="Times New Roman" w:eastAsia="Arial" w:hAnsi="Times New Roman" w:cs="Times New Roman"/>
          <w:bCs/>
          <w:color w:val="222A35" w:themeColor="text2" w:themeShade="80"/>
        </w:rPr>
        <w:t>robe</w:t>
      </w:r>
      <w:r w:rsidRPr="003E627C">
        <w:rPr>
          <w:rFonts w:ascii="Times New Roman" w:eastAsia="Arial" w:hAnsi="Times New Roman" w:cs="Times New Roman"/>
          <w:bCs/>
          <w:color w:val="222A35" w:themeColor="text2" w:themeShade="80"/>
        </w:rPr>
        <w:t>.</w:t>
      </w:r>
    </w:p>
    <w:p w14:paraId="0B36848A" w14:textId="6F227748" w:rsidR="00CB73B0"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7" w:name="_Toc45025526"/>
      <w:r w:rsidRPr="00D90442">
        <w:rPr>
          <w:rFonts w:ascii="Times New Roman" w:eastAsia="Arial" w:hAnsi="Times New Roman" w:cs="Times New Roman"/>
          <w:smallCaps w:val="0"/>
          <w:color w:val="222A35" w:themeColor="text2" w:themeShade="80"/>
          <w:sz w:val="22"/>
          <w:szCs w:val="22"/>
        </w:rPr>
        <w:t>Podaci potrebni za provedbu elektroničke dražbe, ako se provodi</w:t>
      </w:r>
      <w:bookmarkEnd w:id="87"/>
    </w:p>
    <w:p w14:paraId="45875143" w14:textId="77777777" w:rsidR="00CB73B0" w:rsidRPr="00D90442" w:rsidRDefault="00CB73B0" w:rsidP="000B5BA9">
      <w:pPr>
        <w:pStyle w:val="pt-normalweb-000013"/>
        <w:spacing w:before="120" w:beforeAutospacing="0" w:after="0" w:afterAutospacing="0"/>
        <w:jc w:val="center"/>
        <w:rPr>
          <w:rFonts w:eastAsia="Arial"/>
          <w:bCs/>
          <w:color w:val="222A35" w:themeColor="text2" w:themeShade="80"/>
          <w:sz w:val="22"/>
          <w:szCs w:val="22"/>
        </w:rPr>
      </w:pPr>
      <w:r w:rsidRPr="00D90442">
        <w:rPr>
          <w:rFonts w:eastAsia="Arial"/>
          <w:bCs/>
          <w:color w:val="222A35" w:themeColor="text2" w:themeShade="80"/>
          <w:sz w:val="22"/>
          <w:szCs w:val="22"/>
        </w:rPr>
        <w:t>Elektronička dražba se ne provodi</w:t>
      </w:r>
    </w:p>
    <w:p w14:paraId="73455AD8" w14:textId="77777777" w:rsidR="00CB73B0"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8" w:name="_Toc45025527"/>
      <w:r w:rsidRPr="00D90442">
        <w:rPr>
          <w:rFonts w:ascii="Times New Roman" w:eastAsia="Arial" w:hAnsi="Times New Roman" w:cs="Times New Roman"/>
          <w:smallCaps w:val="0"/>
          <w:color w:val="222A35" w:themeColor="text2" w:themeShade="80"/>
          <w:sz w:val="22"/>
          <w:szCs w:val="22"/>
        </w:rPr>
        <w:t>Odredbe koje se odnose na zajednicu gospodarskih subjekta</w:t>
      </w:r>
      <w:bookmarkEnd w:id="88"/>
    </w:p>
    <w:p w14:paraId="503C0098"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Zajednica gospodarskih subjekata (fizičke ili pravne osobe, uključujući podružnice, ili javna tijela ili zajednice tih osoba ili tijela) je svako privremeno udruživanje gospodarskih subjekata koje na tržištu nudi izvođenje </w:t>
      </w:r>
      <w:r>
        <w:rPr>
          <w:rFonts w:ascii="Times New Roman" w:eastAsia="Arial" w:hAnsi="Times New Roman" w:cs="Times New Roman"/>
          <w:bCs/>
          <w:color w:val="222A35" w:themeColor="text2" w:themeShade="80"/>
        </w:rPr>
        <w:t>robe</w:t>
      </w:r>
      <w:r w:rsidRPr="00D90442">
        <w:rPr>
          <w:rFonts w:ascii="Times New Roman" w:eastAsia="Arial" w:hAnsi="Times New Roman" w:cs="Times New Roman"/>
          <w:bCs/>
          <w:color w:val="222A35" w:themeColor="text2" w:themeShade="80"/>
        </w:rPr>
        <w:t xml:space="preserve"> ili posla, isporuku robe ili pružanje usluga.</w:t>
      </w:r>
    </w:p>
    <w:p w14:paraId="28EFA7CE"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 smije zahtijevati da zajednica gospodarskih subjekata ima određeni pravni oblik u trenutku dostave ponude. Naručitelj neće zahtijevati da zajednica gospodarskih subjekata ima određeni pravni oblik nakon sklapanja ugovora u mjeri u kojoj je to nužno za uredno izvršenje tog ugovora (npr. međusobni sporazum, ugovor o poslovnoj suradnji ili slično). </w:t>
      </w:r>
    </w:p>
    <w:p w14:paraId="0D05427C"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Zajednica gospodarskih subjekata može se osloniti na sposobnost članova zajednice ili drugih subjekata.</w:t>
      </w:r>
    </w:p>
    <w:p w14:paraId="1DD44ED0"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neposredno plaća svakom članu zajednice gospodarskih subjekata za onaj dio ugovora koji je on izvršio, ako zajednica ponuditelja ne odredi drugačije. </w:t>
      </w:r>
    </w:p>
    <w:p w14:paraId="74E04B24"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U ponudi zajednice gospodarskih subjekata mora biti navedeno koji će dio ugovora (predmet, količina, vrijednost i postotni dio) izvršavati pojedini član zajednice gospodarskih subjekata.</w:t>
      </w:r>
    </w:p>
    <w:p w14:paraId="5BAF8C27"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U slučaju zajednice gospodarskih subjekata svi članovi zajednice gospodarskih subjekata moraju dostaviti zaseban ESPD i pojedinačno dokazati da: </w:t>
      </w:r>
    </w:p>
    <w:p w14:paraId="78A0998B" w14:textId="77777777" w:rsidR="009B2989"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nije u jednoj od situacija zbog koje se gospodarski subjekt isključuje iz postupka javne nabave (osnove za isključenje) – sukladno ovoj Dokumentaciji o nabavi,</w:t>
      </w:r>
    </w:p>
    <w:p w14:paraId="442F607B" w14:textId="77777777" w:rsidR="009B2989"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sposobnost za obavljanje profesionalne djelatnosti</w:t>
      </w:r>
    </w:p>
    <w:p w14:paraId="6895399B" w14:textId="77777777" w:rsidR="009B2989" w:rsidRPr="00D90442" w:rsidRDefault="009B2989" w:rsidP="009B2989">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te skupno (zajednički) dokazati da:</w:t>
      </w:r>
    </w:p>
    <w:p w14:paraId="2DB41A92" w14:textId="3FCFD0DE" w:rsidR="00C0110B"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ispunjavaju tražene kriterije za kvalitativni odabir gospodarskog subjekta (dokaze sposobnosti – osim sposobnosti za obavljanje profesionalne djelatnosti) iz ove Dokumentacije o nabavi</w:t>
      </w:r>
      <w:r w:rsidR="00C0110B" w:rsidRPr="00D90442">
        <w:rPr>
          <w:rFonts w:ascii="Times New Roman" w:eastAsia="Arial" w:hAnsi="Times New Roman" w:cs="Times New Roman"/>
          <w:bCs/>
          <w:color w:val="222A35" w:themeColor="text2" w:themeShade="80"/>
          <w:lang w:eastAsia="hr-HR"/>
        </w:rPr>
        <w:t>.</w:t>
      </w:r>
    </w:p>
    <w:p w14:paraId="716C2276" w14:textId="77777777" w:rsidR="00CB73B0" w:rsidRPr="00D90442" w:rsidRDefault="000D657D"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9" w:name="_Toc45025528"/>
      <w:r w:rsidRPr="00D90442">
        <w:rPr>
          <w:rFonts w:ascii="Times New Roman" w:eastAsia="Arial" w:hAnsi="Times New Roman" w:cs="Times New Roman"/>
          <w:smallCaps w:val="0"/>
          <w:color w:val="222A35" w:themeColor="text2" w:themeShade="80"/>
          <w:sz w:val="22"/>
          <w:szCs w:val="22"/>
        </w:rPr>
        <w:t xml:space="preserve">Odredbe koje se odnose na </w:t>
      </w:r>
      <w:proofErr w:type="spellStart"/>
      <w:r w:rsidRPr="00D90442">
        <w:rPr>
          <w:rFonts w:ascii="Times New Roman" w:eastAsia="Arial" w:hAnsi="Times New Roman" w:cs="Times New Roman"/>
          <w:smallCaps w:val="0"/>
          <w:color w:val="222A35" w:themeColor="text2" w:themeShade="80"/>
          <w:sz w:val="22"/>
          <w:szCs w:val="22"/>
        </w:rPr>
        <w:t>podugovaratelje</w:t>
      </w:r>
      <w:bookmarkEnd w:id="89"/>
      <w:proofErr w:type="spellEnd"/>
    </w:p>
    <w:p w14:paraId="5C72F763"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proofErr w:type="spellStart"/>
      <w:r w:rsidRPr="00D90442">
        <w:rPr>
          <w:rFonts w:ascii="Times New Roman" w:eastAsia="Arial" w:hAnsi="Times New Roman" w:cs="Times New Roman"/>
          <w:bCs/>
          <w:color w:val="222A35" w:themeColor="text2" w:themeShade="80"/>
          <w:lang w:eastAsia="hr-HR"/>
        </w:rPr>
        <w:t>Podugovaratelj</w:t>
      </w:r>
      <w:proofErr w:type="spellEnd"/>
      <w:r w:rsidRPr="00D90442">
        <w:rPr>
          <w:rFonts w:ascii="Times New Roman" w:eastAsia="Arial" w:hAnsi="Times New Roman" w:cs="Times New Roman"/>
          <w:bCs/>
          <w:color w:val="222A35" w:themeColor="text2" w:themeShade="80"/>
          <w:lang w:eastAsia="hr-HR"/>
        </w:rPr>
        <w:t xml:space="preserve"> je gospodarski subjekt koji za ugovaratelja isporučuje robu, pruža usluge ili izvodi radove koji su neposredno povezani s predmetom nabave.</w:t>
      </w:r>
    </w:p>
    <w:p w14:paraId="418967C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Gospodarski subjekt koji namjerava dati dio ugovora o javnoj nabavi u podugovor obvezan je u ponudi:</w:t>
      </w:r>
    </w:p>
    <w:p w14:paraId="4F6037AE"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navesti koji dio ugovora namjerava dati u podugovor (predmet ili količina, vrijednost ili postotni udio),</w:t>
      </w:r>
    </w:p>
    <w:p w14:paraId="3944F2FD"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navesti podatke o </w:t>
      </w:r>
      <w:proofErr w:type="spellStart"/>
      <w:r w:rsidRPr="00D90442">
        <w:rPr>
          <w:rFonts w:ascii="Times New Roman" w:eastAsia="Arial" w:hAnsi="Times New Roman" w:cs="Times New Roman"/>
          <w:bCs/>
          <w:color w:val="222A35" w:themeColor="text2" w:themeShade="80"/>
          <w:lang w:eastAsia="hr-HR"/>
        </w:rPr>
        <w:t>podugovarateljima</w:t>
      </w:r>
      <w:proofErr w:type="spellEnd"/>
      <w:r w:rsidRPr="00D90442">
        <w:rPr>
          <w:rFonts w:ascii="Times New Roman" w:eastAsia="Arial" w:hAnsi="Times New Roman" w:cs="Times New Roman"/>
          <w:bCs/>
          <w:color w:val="222A35" w:themeColor="text2" w:themeShade="80"/>
          <w:lang w:eastAsia="hr-HR"/>
        </w:rPr>
        <w:t xml:space="preserve"> (naziv ili tvrtka, sjedište, OIB ili nacionalni identifikacijski broj, broj računa, zakonski zastupnici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w:t>
      </w:r>
    </w:p>
    <w:p w14:paraId="252AB984"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lastRenderedPageBreak/>
        <w:t xml:space="preserve">dostaviti europsku jedinstvenu dokumentaciju o nabavi (ESPD) za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w:t>
      </w:r>
    </w:p>
    <w:p w14:paraId="731BBC1D"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Navedeni podaci o </w:t>
      </w:r>
      <w:proofErr w:type="spellStart"/>
      <w:r w:rsidRPr="00D90442">
        <w:rPr>
          <w:rFonts w:ascii="Times New Roman" w:eastAsia="Arial" w:hAnsi="Times New Roman" w:cs="Times New Roman"/>
          <w:bCs/>
          <w:color w:val="222A35" w:themeColor="text2" w:themeShade="80"/>
          <w:lang w:eastAsia="hr-HR"/>
        </w:rPr>
        <w:t>podugovoratelju</w:t>
      </w:r>
      <w:proofErr w:type="spellEnd"/>
      <w:r w:rsidRPr="00D90442">
        <w:rPr>
          <w:rFonts w:ascii="Times New Roman" w:eastAsia="Arial" w:hAnsi="Times New Roman" w:cs="Times New Roman"/>
          <w:bCs/>
          <w:color w:val="222A35" w:themeColor="text2" w:themeShade="80"/>
          <w:lang w:eastAsia="hr-HR"/>
        </w:rPr>
        <w:t>/ima će biti obvezni sastojci ugovora o javnoj nabavi.</w:t>
      </w:r>
    </w:p>
    <w:p w14:paraId="0A0CA97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ponuditelj namjerava dio Ugovora podugovoriti treba pojedinačno dokazati da ne postoje osnove za isključenje iz točke 3.1. i 3.2.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w:t>
      </w:r>
    </w:p>
    <w:p w14:paraId="22CDD05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javni naručitelj utvrdi da postoji osnova za isključenje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obvezan je od gospodarskog subjekta zatražiti zamjenu tog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u roku  od 5 (pet) dana, računajući od dana slanja zahtjeva Naručitelja putem EOJN RH.</w:t>
      </w:r>
    </w:p>
    <w:p w14:paraId="4CBE3D1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Sudjelovanje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ne utječe na odgovornost ugovaratelja za izvršenje ugovora o javnoj nabavi.</w:t>
      </w:r>
    </w:p>
    <w:p w14:paraId="393BABD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se dio ugovora o javnoj nabavi daje u podugovor, tada za dio ugovora koji je isti izvršio, Naručitelj neposredno plaća </w:t>
      </w:r>
      <w:proofErr w:type="spellStart"/>
      <w:r w:rsidRPr="00D90442">
        <w:rPr>
          <w:rFonts w:ascii="Times New Roman" w:eastAsia="Arial" w:hAnsi="Times New Roman" w:cs="Times New Roman"/>
          <w:bCs/>
          <w:color w:val="222A35" w:themeColor="text2" w:themeShade="80"/>
          <w:lang w:eastAsia="hr-HR"/>
        </w:rPr>
        <w:t>podugovaratelju</w:t>
      </w:r>
      <w:proofErr w:type="spellEnd"/>
      <w:r w:rsidRPr="00D90442">
        <w:rPr>
          <w:rFonts w:ascii="Times New Roman" w:eastAsia="Arial" w:hAnsi="Times New Roman" w:cs="Times New Roman"/>
          <w:bCs/>
          <w:color w:val="222A35" w:themeColor="text2" w:themeShade="80"/>
          <w:lang w:eastAsia="hr-HR"/>
        </w:rPr>
        <w:t xml:space="preserve"> (osim ako ugovaratelj dokaže da su obveze prema </w:t>
      </w:r>
      <w:proofErr w:type="spellStart"/>
      <w:r w:rsidRPr="00D90442">
        <w:rPr>
          <w:rFonts w:ascii="Times New Roman" w:eastAsia="Arial" w:hAnsi="Times New Roman" w:cs="Times New Roman"/>
          <w:bCs/>
          <w:color w:val="222A35" w:themeColor="text2" w:themeShade="80"/>
          <w:lang w:eastAsia="hr-HR"/>
        </w:rPr>
        <w:t>podugovaratelju</w:t>
      </w:r>
      <w:proofErr w:type="spellEnd"/>
      <w:r w:rsidRPr="00D90442">
        <w:rPr>
          <w:rFonts w:ascii="Times New Roman" w:eastAsia="Arial" w:hAnsi="Times New Roman" w:cs="Times New Roman"/>
          <w:bCs/>
          <w:color w:val="222A35" w:themeColor="text2" w:themeShade="80"/>
          <w:lang w:eastAsia="hr-HR"/>
        </w:rPr>
        <w:t xml:space="preserve"> za taj dio ugovora već podmirene). Ugovaratelj mora svom računu ili situaciji priložiti račune ili situacije svojih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koje je prethodno potvrdio.</w:t>
      </w:r>
    </w:p>
    <w:p w14:paraId="413C78A7"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Ugovaratelj može tijekom izvršenja ugovora o javnoj nabavi od Naručitelja zahtijevati:</w:t>
      </w:r>
    </w:p>
    <w:p w14:paraId="47ED69D2"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promjenu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za onaj dio ugovora o javnoj nabavi koji je prethodno dao u podugovor,</w:t>
      </w:r>
    </w:p>
    <w:p w14:paraId="7A017E3E"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uvođenje jednog ili više novih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čiji ukupni udio ne smije prijeći 30% vrijednosti ugovora o javnoj nabavi bez poreza na dodanu vrijednost, neovisno o tome je li prethodno dao dio ugovora o javnoj nabavi u podugovor ili ne,</w:t>
      </w:r>
    </w:p>
    <w:p w14:paraId="26551260"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preuzimanje izvršenja dijela ugovora o javnoj nabavi koji je prethodno dao u podugovor.</w:t>
      </w:r>
    </w:p>
    <w:p w14:paraId="28AEBE7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Uz zahtjev, ugovaratelj Naručitelju dostavlja sve navedene podatke i dokumente za novog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w:t>
      </w:r>
    </w:p>
    <w:p w14:paraId="52CDFA6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Naručitelj neće odobriti zahtjev ugovaratelja:</w:t>
      </w:r>
    </w:p>
    <w:p w14:paraId="430B2D9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1. u slučaju a) i b) </w:t>
      </w:r>
      <w:r w:rsidR="00035221" w:rsidRPr="00D90442">
        <w:rPr>
          <w:rFonts w:ascii="Times New Roman" w:eastAsia="Arial" w:hAnsi="Times New Roman" w:cs="Times New Roman"/>
          <w:bCs/>
          <w:color w:val="222A35" w:themeColor="text2" w:themeShade="80"/>
          <w:lang w:eastAsia="hr-HR"/>
        </w:rPr>
        <w:t>prethodnog</w:t>
      </w:r>
      <w:r w:rsidRPr="00D90442">
        <w:rPr>
          <w:rFonts w:ascii="Times New Roman" w:eastAsia="Arial" w:hAnsi="Times New Roman" w:cs="Times New Roman"/>
          <w:bCs/>
          <w:color w:val="222A35" w:themeColor="text2" w:themeShade="80"/>
          <w:lang w:eastAsia="hr-HR"/>
        </w:rPr>
        <w:t xml:space="preserve"> stavka ove Dokumentacije o nabavi, ako se ugovaratelj u postupku javne nabave radi dokazivanja ispunjenja kriterija za odabir gospodarskog subjekta oslonio na sposobnost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kojeg sada mijenja, a novi </w:t>
      </w:r>
      <w:proofErr w:type="spellStart"/>
      <w:r w:rsidRPr="00D90442">
        <w:rPr>
          <w:rFonts w:ascii="Times New Roman" w:eastAsia="Arial" w:hAnsi="Times New Roman" w:cs="Times New Roman"/>
          <w:bCs/>
          <w:color w:val="222A35" w:themeColor="text2" w:themeShade="80"/>
          <w:lang w:eastAsia="hr-HR"/>
        </w:rPr>
        <w:t>podugovaratelj</w:t>
      </w:r>
      <w:proofErr w:type="spellEnd"/>
      <w:r w:rsidRPr="00D90442">
        <w:rPr>
          <w:rFonts w:ascii="Times New Roman" w:eastAsia="Arial" w:hAnsi="Times New Roman" w:cs="Times New Roman"/>
          <w:bCs/>
          <w:color w:val="222A35" w:themeColor="text2" w:themeShade="80"/>
          <w:lang w:eastAsia="hr-HR"/>
        </w:rPr>
        <w:t xml:space="preserve"> ne ispunjava iste uvjete, ili postoje osnove za isključenje</w:t>
      </w:r>
    </w:p>
    <w:p w14:paraId="1EE09EDF" w14:textId="77777777" w:rsidR="00C0110B" w:rsidRPr="00D90442" w:rsidRDefault="00C0110B" w:rsidP="000D657D">
      <w:pPr>
        <w:pStyle w:val="box453040"/>
        <w:spacing w:before="120" w:beforeAutospacing="0" w:after="0" w:afterAutospacing="0"/>
        <w:jc w:val="both"/>
        <w:rPr>
          <w:rFonts w:eastAsia="Arial"/>
          <w:bCs/>
          <w:color w:val="222A35" w:themeColor="text2" w:themeShade="80"/>
          <w:sz w:val="22"/>
          <w:szCs w:val="22"/>
        </w:rPr>
      </w:pPr>
      <w:r w:rsidRPr="00D90442">
        <w:rPr>
          <w:rFonts w:eastAsia="Arial"/>
          <w:bCs/>
          <w:color w:val="222A35" w:themeColor="text2" w:themeShade="80"/>
          <w:sz w:val="22"/>
          <w:szCs w:val="22"/>
        </w:rPr>
        <w:t xml:space="preserve">2. u slučaju c) </w:t>
      </w:r>
      <w:r w:rsidR="00035221" w:rsidRPr="00D90442">
        <w:rPr>
          <w:rFonts w:eastAsia="Arial"/>
          <w:bCs/>
          <w:color w:val="222A35" w:themeColor="text2" w:themeShade="80"/>
          <w:sz w:val="22"/>
          <w:szCs w:val="22"/>
        </w:rPr>
        <w:t>prethodnog</w:t>
      </w:r>
      <w:r w:rsidRPr="00D90442">
        <w:rPr>
          <w:rFonts w:eastAsia="Arial"/>
          <w:bCs/>
          <w:color w:val="222A35" w:themeColor="text2" w:themeShade="80"/>
          <w:sz w:val="22"/>
          <w:szCs w:val="22"/>
        </w:rPr>
        <w:t xml:space="preserve"> stavka ove Dokumentacije o nabavi, ako se ugovaratelj u postupku javne nabave radi dokazivanja ispunjenja kriterija za odabir gospodarskog subjekta oslonio na sposobnost </w:t>
      </w:r>
      <w:proofErr w:type="spellStart"/>
      <w:r w:rsidRPr="00D90442">
        <w:rPr>
          <w:rFonts w:eastAsia="Arial"/>
          <w:bCs/>
          <w:color w:val="222A35" w:themeColor="text2" w:themeShade="80"/>
          <w:sz w:val="22"/>
          <w:szCs w:val="22"/>
        </w:rPr>
        <w:t>podugovaratelja</w:t>
      </w:r>
      <w:proofErr w:type="spellEnd"/>
      <w:r w:rsidRPr="00D90442">
        <w:rPr>
          <w:rFonts w:eastAsia="Arial"/>
          <w:bCs/>
          <w:color w:val="222A35" w:themeColor="text2" w:themeShade="80"/>
          <w:sz w:val="22"/>
          <w:szCs w:val="22"/>
        </w:rPr>
        <w:t xml:space="preserve"> za izvršenje tog dijela, a ugovaratelj samostalno ne posjeduje takvu sposobnost, ili ako je taj dio ugovora već izvršen.</w:t>
      </w:r>
    </w:p>
    <w:p w14:paraId="2A3BA083" w14:textId="77777777" w:rsidR="00C0110B" w:rsidRPr="00D90442" w:rsidRDefault="00C0110B" w:rsidP="00FE31F4">
      <w:pPr>
        <w:pStyle w:val="Odlomakpopisa"/>
        <w:numPr>
          <w:ilvl w:val="0"/>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u slučaju kad se ugovaratelj radi dokazivanja ispunjenja kriterija za odabir GS oslonio na sposobnost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kojeg sada mijenja, a novi </w:t>
      </w:r>
      <w:proofErr w:type="spellStart"/>
      <w:r w:rsidRPr="00D90442">
        <w:rPr>
          <w:rFonts w:ascii="Times New Roman" w:eastAsia="Arial" w:hAnsi="Times New Roman" w:cs="Times New Roman"/>
          <w:bCs/>
          <w:color w:val="222A35" w:themeColor="text2" w:themeShade="80"/>
          <w:lang w:eastAsia="hr-HR"/>
        </w:rPr>
        <w:t>podugovaratelj</w:t>
      </w:r>
      <w:proofErr w:type="spellEnd"/>
      <w:r w:rsidRPr="00D90442">
        <w:rPr>
          <w:rFonts w:ascii="Times New Roman" w:eastAsia="Arial" w:hAnsi="Times New Roman" w:cs="Times New Roman"/>
          <w:bCs/>
          <w:color w:val="222A35" w:themeColor="text2" w:themeShade="80"/>
          <w:lang w:eastAsia="hr-HR"/>
        </w:rPr>
        <w:t xml:space="preserve"> ne ispunjava iste uvjete, ili postoje osnove za isključenje;</w:t>
      </w:r>
    </w:p>
    <w:p w14:paraId="4C8990B7" w14:textId="77777777" w:rsidR="00C0110B" w:rsidRPr="00D90442" w:rsidRDefault="00C0110B" w:rsidP="00FE31F4">
      <w:pPr>
        <w:pStyle w:val="Odlomakpopisa"/>
        <w:numPr>
          <w:ilvl w:val="0"/>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za preuzimanje izvršenja dijela ugovora o javnoj nabavi koji je prethodno dao u podugovor</w:t>
      </w:r>
    </w:p>
    <w:p w14:paraId="54818F20" w14:textId="77777777" w:rsidR="00C0110B" w:rsidRPr="00D90442" w:rsidRDefault="00C0110B" w:rsidP="00FE31F4">
      <w:pPr>
        <w:pStyle w:val="Odlomakpopisa"/>
        <w:numPr>
          <w:ilvl w:val="1"/>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se ugovaratelj u postupku javne nabave radi dokazivanja ispunjenja kriterija za odabir gospodarskog subjekta oslonio na sposobnost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za izvršenje tog dijela, a ugovaratelj samostalno ne posjeduje takvu sposobnost, ili ako je taj dio ugovora već izvršen.</w:t>
      </w:r>
    </w:p>
    <w:p w14:paraId="095CA5E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se ponuditelj oslanja na sposobnost </w:t>
      </w:r>
      <w:proofErr w:type="spellStart"/>
      <w:r w:rsidRPr="00D90442">
        <w:rPr>
          <w:rFonts w:ascii="Times New Roman" w:eastAsia="Arial" w:hAnsi="Times New Roman" w:cs="Times New Roman"/>
          <w:bCs/>
          <w:color w:val="222A35" w:themeColor="text2" w:themeShade="80"/>
          <w:lang w:eastAsia="hr-HR"/>
        </w:rPr>
        <w:t>podugovaratelja</w:t>
      </w:r>
      <w:proofErr w:type="spellEnd"/>
      <w:r w:rsidRPr="00D90442">
        <w:rPr>
          <w:rFonts w:ascii="Times New Roman" w:eastAsia="Arial" w:hAnsi="Times New Roman" w:cs="Times New Roman"/>
          <w:bCs/>
          <w:color w:val="222A35" w:themeColor="text2" w:themeShade="80"/>
          <w:lang w:eastAsia="hr-HR"/>
        </w:rPr>
        <w:t xml:space="preserve"> radi dokazivanja ispunjavanja kriterija ekonomske i financijske sposobnosti, </w:t>
      </w:r>
      <w:proofErr w:type="spellStart"/>
      <w:r w:rsidRPr="00D90442">
        <w:rPr>
          <w:rFonts w:ascii="Times New Roman" w:eastAsia="Arial" w:hAnsi="Times New Roman" w:cs="Times New Roman"/>
          <w:bCs/>
          <w:color w:val="222A35" w:themeColor="text2" w:themeShade="80"/>
          <w:lang w:eastAsia="hr-HR"/>
        </w:rPr>
        <w:t>podugovaratelji</w:t>
      </w:r>
      <w:proofErr w:type="spellEnd"/>
      <w:r w:rsidRPr="00D90442">
        <w:rPr>
          <w:rFonts w:ascii="Times New Roman" w:eastAsia="Arial" w:hAnsi="Times New Roman" w:cs="Times New Roman"/>
          <w:bCs/>
          <w:color w:val="222A35" w:themeColor="text2" w:themeShade="80"/>
          <w:lang w:eastAsia="hr-HR"/>
        </w:rPr>
        <w:t xml:space="preserve"> su s ponuditeljem  solidarno odgovorni Naručitelju za izvršenje ugovora. Navedena odredba će biti sastavni dio ugovora o javnoj nabavi koji će sklopiti naručitelj s odabranim ponuditeljem.</w:t>
      </w:r>
    </w:p>
    <w:tbl>
      <w:tblPr>
        <w:tblStyle w:val="Svijetlatablicareetke-isticanje11"/>
        <w:tblpPr w:leftFromText="180" w:rightFromText="180" w:vertAnchor="text" w:horzAnchor="margin" w:tblpY="10"/>
        <w:tblW w:w="0" w:type="auto"/>
        <w:tblLook w:val="04A0" w:firstRow="1" w:lastRow="0" w:firstColumn="1" w:lastColumn="0" w:noHBand="0" w:noVBand="1"/>
      </w:tblPr>
      <w:tblGrid>
        <w:gridCol w:w="9062"/>
      </w:tblGrid>
      <w:tr w:rsidR="00023D9F" w:rsidRPr="00D90442" w14:paraId="3B1D27BD" w14:textId="77777777" w:rsidTr="000D65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425467C1" w14:textId="77777777" w:rsidR="00023D9F" w:rsidRPr="00D90442" w:rsidRDefault="00023D9F" w:rsidP="000D657D">
            <w:pPr>
              <w:pStyle w:val="Odlomakpopisa"/>
              <w:autoSpaceDE w:val="0"/>
              <w:autoSpaceDN w:val="0"/>
              <w:adjustRightInd w:val="0"/>
              <w:spacing w:before="120"/>
              <w:ind w:left="0"/>
              <w:jc w:val="both"/>
              <w:rPr>
                <w:rFonts w:ascii="Times New Roman" w:eastAsia="Arial"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Za potrebe utvrđivanja okolnosti iz točke 7.4. gospodarski subjekt dužan dostaviti ESPD obrazac za </w:t>
            </w:r>
            <w:proofErr w:type="spellStart"/>
            <w:r w:rsidRPr="00D90442">
              <w:rPr>
                <w:rFonts w:ascii="Times New Roman" w:eastAsia="Times New Roman" w:hAnsi="Times New Roman" w:cs="Times New Roman"/>
                <w:color w:val="222A35" w:themeColor="text2" w:themeShade="80"/>
              </w:rPr>
              <w:t>podugovaratelja</w:t>
            </w:r>
            <w:proofErr w:type="spellEnd"/>
            <w:r w:rsidRPr="00D90442">
              <w:rPr>
                <w:rFonts w:ascii="Times New Roman" w:eastAsia="Times New Roman" w:hAnsi="Times New Roman" w:cs="Times New Roman"/>
                <w:color w:val="222A35" w:themeColor="text2" w:themeShade="80"/>
              </w:rPr>
              <w:t xml:space="preserve"> kao sastavni dio ponude. </w:t>
            </w:r>
          </w:p>
        </w:tc>
      </w:tr>
    </w:tbl>
    <w:p w14:paraId="688A423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0" w:name="_Toc45025529"/>
      <w:r w:rsidRPr="00D90442">
        <w:rPr>
          <w:rFonts w:ascii="Times New Roman" w:eastAsia="Arial" w:hAnsi="Times New Roman" w:cs="Times New Roman"/>
          <w:smallCaps w:val="0"/>
          <w:color w:val="222A35" w:themeColor="text2" w:themeShade="80"/>
          <w:sz w:val="22"/>
          <w:szCs w:val="22"/>
        </w:rPr>
        <w:lastRenderedPageBreak/>
        <w:t xml:space="preserve">Navod da su podaci o imenovanim </w:t>
      </w:r>
      <w:proofErr w:type="spellStart"/>
      <w:r w:rsidRPr="00D90442">
        <w:rPr>
          <w:rFonts w:ascii="Times New Roman" w:eastAsia="Arial" w:hAnsi="Times New Roman" w:cs="Times New Roman"/>
          <w:smallCaps w:val="0"/>
          <w:color w:val="222A35" w:themeColor="text2" w:themeShade="80"/>
          <w:sz w:val="22"/>
          <w:szCs w:val="22"/>
        </w:rPr>
        <w:t>podugovarateljima</w:t>
      </w:r>
      <w:proofErr w:type="spellEnd"/>
      <w:r w:rsidRPr="00D90442">
        <w:rPr>
          <w:rFonts w:ascii="Times New Roman" w:eastAsia="Arial" w:hAnsi="Times New Roman" w:cs="Times New Roman"/>
          <w:smallCaps w:val="0"/>
          <w:color w:val="222A35" w:themeColor="text2" w:themeShade="80"/>
          <w:sz w:val="22"/>
          <w:szCs w:val="22"/>
        </w:rPr>
        <w:t xml:space="preserve"> (naziv ili tvrtka, sjedište, </w:t>
      </w:r>
      <w:r w:rsidR="00035221" w:rsidRPr="00D90442">
        <w:rPr>
          <w:rFonts w:ascii="Times New Roman" w:eastAsia="Arial" w:hAnsi="Times New Roman" w:cs="Times New Roman"/>
          <w:smallCaps w:val="0"/>
          <w:color w:val="222A35" w:themeColor="text2" w:themeShade="80"/>
          <w:sz w:val="22"/>
          <w:szCs w:val="22"/>
        </w:rPr>
        <w:t xml:space="preserve">OIB </w:t>
      </w:r>
      <w:r w:rsidRPr="00D90442">
        <w:rPr>
          <w:rFonts w:ascii="Times New Roman" w:eastAsia="Arial" w:hAnsi="Times New Roman" w:cs="Times New Roman"/>
          <w:smallCaps w:val="0"/>
          <w:color w:val="222A35" w:themeColor="text2" w:themeShade="80"/>
          <w:sz w:val="22"/>
          <w:szCs w:val="22"/>
        </w:rPr>
        <w:t xml:space="preserve">ili nacionalni identifikacijski broj, broj računa, zakonski zastupnici </w:t>
      </w:r>
      <w:proofErr w:type="spellStart"/>
      <w:r w:rsidRPr="00D90442">
        <w:rPr>
          <w:rFonts w:ascii="Times New Roman" w:eastAsia="Arial" w:hAnsi="Times New Roman" w:cs="Times New Roman"/>
          <w:smallCaps w:val="0"/>
          <w:color w:val="222A35" w:themeColor="text2" w:themeShade="80"/>
          <w:sz w:val="22"/>
          <w:szCs w:val="22"/>
        </w:rPr>
        <w:t>podugovaratelja</w:t>
      </w:r>
      <w:proofErr w:type="spellEnd"/>
      <w:r w:rsidRPr="00D90442">
        <w:rPr>
          <w:rFonts w:ascii="Times New Roman" w:eastAsia="Arial" w:hAnsi="Times New Roman" w:cs="Times New Roman"/>
          <w:smallCaps w:val="0"/>
          <w:color w:val="222A35" w:themeColor="text2" w:themeShade="80"/>
          <w:sz w:val="22"/>
          <w:szCs w:val="22"/>
        </w:rPr>
        <w:t>) i dijelovi ugovora koje će oni izvršavati (predmet ili količina, vrijednost ili postotni udio) obvezni sastojci ugovora o javnoj nabavi</w:t>
      </w:r>
      <w:bookmarkEnd w:id="90"/>
    </w:p>
    <w:p w14:paraId="1B1B3FE7" w14:textId="77777777" w:rsidR="00CB73B0" w:rsidRPr="00D90442" w:rsidRDefault="00CB73B0" w:rsidP="000D657D">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Podaci o imenovanim </w:t>
      </w:r>
      <w:proofErr w:type="spellStart"/>
      <w:r w:rsidRPr="00D90442">
        <w:rPr>
          <w:rFonts w:eastAsia="Arial"/>
          <w:bCs/>
          <w:color w:val="222A35" w:themeColor="text2" w:themeShade="80"/>
          <w:sz w:val="22"/>
          <w:szCs w:val="22"/>
        </w:rPr>
        <w:t>podugovarateljima</w:t>
      </w:r>
      <w:proofErr w:type="spellEnd"/>
      <w:r w:rsidRPr="00D90442">
        <w:rPr>
          <w:rFonts w:eastAsia="Arial"/>
          <w:bCs/>
          <w:color w:val="222A35" w:themeColor="text2" w:themeShade="80"/>
          <w:sz w:val="22"/>
          <w:szCs w:val="22"/>
        </w:rPr>
        <w:t>, i to:</w:t>
      </w:r>
    </w:p>
    <w:p w14:paraId="7F6F476C"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naziv ili tvrtka,</w:t>
      </w:r>
    </w:p>
    <w:p w14:paraId="6B13F783"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sjedište, </w:t>
      </w:r>
    </w:p>
    <w:p w14:paraId="780B5166" w14:textId="77777777" w:rsidR="00CB73B0" w:rsidRPr="00D90442" w:rsidRDefault="0025647D"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OIB</w:t>
      </w:r>
      <w:r w:rsidR="00CB73B0" w:rsidRPr="00D90442">
        <w:rPr>
          <w:rFonts w:eastAsia="Arial"/>
          <w:bCs/>
          <w:color w:val="222A35" w:themeColor="text2" w:themeShade="80"/>
          <w:sz w:val="22"/>
          <w:szCs w:val="22"/>
        </w:rPr>
        <w:t xml:space="preserve"> ili nacionalni identifikacijski broj, </w:t>
      </w:r>
    </w:p>
    <w:p w14:paraId="653EBD26"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broj računa, </w:t>
      </w:r>
    </w:p>
    <w:p w14:paraId="32EB47D4"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zakonski zastupnici </w:t>
      </w:r>
      <w:proofErr w:type="spellStart"/>
      <w:r w:rsidRPr="00D90442">
        <w:rPr>
          <w:rFonts w:eastAsia="Arial"/>
          <w:bCs/>
          <w:color w:val="222A35" w:themeColor="text2" w:themeShade="80"/>
          <w:sz w:val="22"/>
          <w:szCs w:val="22"/>
        </w:rPr>
        <w:t>podugovaratelja</w:t>
      </w:r>
      <w:proofErr w:type="spellEnd"/>
      <w:r w:rsidRPr="00D90442">
        <w:rPr>
          <w:rFonts w:eastAsia="Arial"/>
          <w:bCs/>
          <w:color w:val="222A35" w:themeColor="text2" w:themeShade="80"/>
          <w:sz w:val="22"/>
          <w:szCs w:val="22"/>
        </w:rPr>
        <w:t xml:space="preserve">) </w:t>
      </w:r>
    </w:p>
    <w:p w14:paraId="072F4E82"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i dijelovi ugovora koje će oni izvršavati </w:t>
      </w:r>
    </w:p>
    <w:p w14:paraId="3CE3976F"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predmet </w:t>
      </w:r>
    </w:p>
    <w:p w14:paraId="02355EBC"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količina, </w:t>
      </w:r>
    </w:p>
    <w:p w14:paraId="54800ADE"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vrijednost ili postotni udio </w:t>
      </w:r>
    </w:p>
    <w:p w14:paraId="4F2DC5CF" w14:textId="77777777" w:rsidR="00CB73B0" w:rsidRPr="00D90442" w:rsidRDefault="00CB73B0" w:rsidP="003856C2">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obvezni </w:t>
      </w:r>
      <w:r w:rsidR="007565B1" w:rsidRPr="00D90442">
        <w:rPr>
          <w:rFonts w:eastAsia="Arial"/>
          <w:bCs/>
          <w:color w:val="222A35" w:themeColor="text2" w:themeShade="80"/>
          <w:sz w:val="22"/>
          <w:szCs w:val="22"/>
        </w:rPr>
        <w:t xml:space="preserve"> su </w:t>
      </w:r>
      <w:r w:rsidRPr="00D90442">
        <w:rPr>
          <w:rFonts w:eastAsia="Arial"/>
          <w:bCs/>
          <w:color w:val="222A35" w:themeColor="text2" w:themeShade="80"/>
          <w:sz w:val="22"/>
          <w:szCs w:val="22"/>
        </w:rPr>
        <w:t>sastojci ugovora o javnoj nabavi</w:t>
      </w:r>
      <w:r w:rsidR="003856C2" w:rsidRPr="00D90442">
        <w:rPr>
          <w:rFonts w:eastAsia="Arial"/>
          <w:bCs/>
          <w:color w:val="222A35" w:themeColor="text2" w:themeShade="80"/>
          <w:sz w:val="22"/>
          <w:szCs w:val="22"/>
        </w:rPr>
        <w:t>.</w:t>
      </w:r>
    </w:p>
    <w:p w14:paraId="2A0A7AE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1" w:name="_Toc45025530"/>
      <w:r w:rsidRPr="00D90442">
        <w:rPr>
          <w:rFonts w:ascii="Times New Roman" w:eastAsia="Arial" w:hAnsi="Times New Roman" w:cs="Times New Roman"/>
          <w:smallCaps w:val="0"/>
          <w:color w:val="222A35" w:themeColor="text2" w:themeShade="80"/>
          <w:sz w:val="22"/>
          <w:szCs w:val="22"/>
        </w:rPr>
        <w:t xml:space="preserve">Navod o obveznom neposrednom plaćanju </w:t>
      </w:r>
      <w:proofErr w:type="spellStart"/>
      <w:r w:rsidRPr="00D90442">
        <w:rPr>
          <w:rFonts w:ascii="Times New Roman" w:eastAsia="Arial" w:hAnsi="Times New Roman" w:cs="Times New Roman"/>
          <w:smallCaps w:val="0"/>
          <w:color w:val="222A35" w:themeColor="text2" w:themeShade="80"/>
          <w:sz w:val="22"/>
          <w:szCs w:val="22"/>
        </w:rPr>
        <w:t>podugovarateljima</w:t>
      </w:r>
      <w:proofErr w:type="spellEnd"/>
      <w:r w:rsidRPr="00D90442">
        <w:rPr>
          <w:rFonts w:ascii="Times New Roman" w:eastAsia="Arial" w:hAnsi="Times New Roman" w:cs="Times New Roman"/>
          <w:smallCaps w:val="0"/>
          <w:color w:val="222A35" w:themeColor="text2" w:themeShade="80"/>
          <w:sz w:val="22"/>
          <w:szCs w:val="22"/>
        </w:rPr>
        <w:t>, u slučaju kada se dio ugovora daje u podugovor, ili obrazloženje opravdanih razloga vezanih uz prirodu ugovora ili specifičnih uvjeta njegova izvršenja zbog kojih to nije primjenjivo</w:t>
      </w:r>
      <w:bookmarkEnd w:id="91"/>
    </w:p>
    <w:p w14:paraId="6F19CE8D"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će neposredno plaćati </w:t>
      </w:r>
      <w:proofErr w:type="spellStart"/>
      <w:r w:rsidRPr="00D90442">
        <w:rPr>
          <w:rFonts w:ascii="Times New Roman" w:eastAsia="Times New Roman" w:hAnsi="Times New Roman" w:cs="Times New Roman"/>
          <w:color w:val="222A35" w:themeColor="text2" w:themeShade="80"/>
        </w:rPr>
        <w:t>podugovaratelju</w:t>
      </w:r>
      <w:proofErr w:type="spellEnd"/>
      <w:r w:rsidRPr="00D90442">
        <w:rPr>
          <w:rFonts w:ascii="Times New Roman" w:eastAsia="Times New Roman" w:hAnsi="Times New Roman" w:cs="Times New Roman"/>
          <w:color w:val="222A35" w:themeColor="text2" w:themeShade="80"/>
        </w:rPr>
        <w:t xml:space="preserve"> za dio ugovora koji je isti izvršio. Ugovaratelj mora svom računu ili situaciji priložiti račune ili situacije svojih </w:t>
      </w:r>
      <w:proofErr w:type="spellStart"/>
      <w:r w:rsidRPr="00D90442">
        <w:rPr>
          <w:rFonts w:ascii="Times New Roman" w:eastAsia="Times New Roman" w:hAnsi="Times New Roman" w:cs="Times New Roman"/>
          <w:color w:val="222A35" w:themeColor="text2" w:themeShade="80"/>
        </w:rPr>
        <w:t>podugovaratelja</w:t>
      </w:r>
      <w:proofErr w:type="spellEnd"/>
      <w:r w:rsidRPr="00D90442">
        <w:rPr>
          <w:rFonts w:ascii="Times New Roman" w:eastAsia="Times New Roman" w:hAnsi="Times New Roman" w:cs="Times New Roman"/>
          <w:color w:val="222A35" w:themeColor="text2" w:themeShade="80"/>
        </w:rPr>
        <w:t xml:space="preserve"> koje je prethodno potvrdio.</w:t>
      </w:r>
    </w:p>
    <w:p w14:paraId="4C15E0DF"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Sudjelovanje </w:t>
      </w:r>
      <w:proofErr w:type="spellStart"/>
      <w:r w:rsidRPr="00D90442">
        <w:rPr>
          <w:rFonts w:ascii="Times New Roman" w:eastAsia="Times New Roman" w:hAnsi="Times New Roman" w:cs="Times New Roman"/>
          <w:color w:val="222A35" w:themeColor="text2" w:themeShade="80"/>
        </w:rPr>
        <w:t>podugovaratelja</w:t>
      </w:r>
      <w:proofErr w:type="spellEnd"/>
      <w:r w:rsidRPr="00D90442">
        <w:rPr>
          <w:rFonts w:ascii="Times New Roman" w:eastAsia="Times New Roman" w:hAnsi="Times New Roman" w:cs="Times New Roman"/>
          <w:color w:val="222A35" w:themeColor="text2" w:themeShade="80"/>
        </w:rPr>
        <w:t xml:space="preserve"> ne utječe na odgovornost ugovaratelja za izvršenje ugovora o javnoj nabavi.</w:t>
      </w:r>
    </w:p>
    <w:p w14:paraId="7E60A958" w14:textId="26B6F92C"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2" w:name="_Toc45025531"/>
      <w:r w:rsidRPr="00D90442">
        <w:rPr>
          <w:rFonts w:ascii="Times New Roman" w:eastAsia="Arial" w:hAnsi="Times New Roman" w:cs="Times New Roman"/>
          <w:smallCaps w:val="0"/>
          <w:color w:val="222A35" w:themeColor="text2" w:themeShade="80"/>
          <w:sz w:val="22"/>
          <w:szCs w:val="22"/>
        </w:rPr>
        <w:t>Vrsta, sredstvo i uvjeti jamstva, ako su tražena te navod da gospodarski subjekt može dati novčani polog u traženom iznosu i žiro-račun (</w:t>
      </w:r>
      <w:r w:rsidR="003E627C" w:rsidRPr="00D90442">
        <w:rPr>
          <w:rFonts w:ascii="Times New Roman" w:eastAsia="Arial" w:hAnsi="Times New Roman" w:cs="Times New Roman"/>
          <w:smallCaps w:val="0"/>
          <w:color w:val="222A35" w:themeColor="text2" w:themeShade="80"/>
          <w:sz w:val="22"/>
          <w:szCs w:val="22"/>
        </w:rPr>
        <w:t>IBAN</w:t>
      </w:r>
      <w:r w:rsidRPr="00D90442">
        <w:rPr>
          <w:rFonts w:ascii="Times New Roman" w:eastAsia="Arial" w:hAnsi="Times New Roman" w:cs="Times New Roman"/>
          <w:smallCaps w:val="0"/>
          <w:color w:val="222A35" w:themeColor="text2" w:themeShade="80"/>
          <w:sz w:val="22"/>
          <w:szCs w:val="22"/>
        </w:rPr>
        <w:t>) naručitelja</w:t>
      </w:r>
      <w:bookmarkEnd w:id="92"/>
    </w:p>
    <w:p w14:paraId="5D4D891B" w14:textId="77777777" w:rsidR="008907C6" w:rsidRPr="00D90442" w:rsidRDefault="000B5BA9" w:rsidP="000B5BA9">
      <w:pPr>
        <w:pStyle w:val="Naslov3"/>
        <w:shd w:val="clear" w:color="auto" w:fill="FFF2CC" w:themeFill="accent4" w:themeFillTint="33"/>
        <w:rPr>
          <w:rFonts w:ascii="Times New Roman" w:eastAsia="Arial" w:hAnsi="Times New Roman" w:cs="Times New Roman"/>
          <w:sz w:val="24"/>
          <w:szCs w:val="24"/>
        </w:rPr>
      </w:pPr>
      <w:bookmarkStart w:id="93" w:name="_Toc45025532"/>
      <w:r w:rsidRPr="00D90442">
        <w:rPr>
          <w:rFonts w:ascii="Times New Roman" w:eastAsia="Arial" w:hAnsi="Times New Roman" w:cs="Times New Roman"/>
          <w:sz w:val="24"/>
          <w:szCs w:val="24"/>
        </w:rPr>
        <w:t>Jamstvo za ozbiljnost ponude</w:t>
      </w:r>
      <w:bookmarkEnd w:id="93"/>
    </w:p>
    <w:p w14:paraId="603CC663" w14:textId="468C6105"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Gospodarski subjekt je obvezan dostaviti jamstvo za ozbiljnost ponude na iznos od </w:t>
      </w:r>
      <w:r w:rsidR="00D80FD0">
        <w:rPr>
          <w:rFonts w:ascii="Times New Roman" w:eastAsia="Arial" w:hAnsi="Times New Roman" w:cs="Times New Roman"/>
          <w:b/>
          <w:color w:val="222A35" w:themeColor="text2" w:themeShade="80"/>
        </w:rPr>
        <w:t>5</w:t>
      </w:r>
      <w:r w:rsidRPr="00A500C1">
        <w:rPr>
          <w:rFonts w:ascii="Times New Roman" w:eastAsia="Arial" w:hAnsi="Times New Roman" w:cs="Times New Roman"/>
          <w:b/>
          <w:color w:val="222A35" w:themeColor="text2" w:themeShade="80"/>
        </w:rPr>
        <w:t>.000,00 kuna</w:t>
      </w:r>
      <w:r w:rsidRPr="00A500C1">
        <w:rPr>
          <w:rFonts w:ascii="Times New Roman" w:eastAsia="Arial" w:hAnsi="Times New Roman" w:cs="Times New Roman"/>
          <w:color w:val="222A35" w:themeColor="text2" w:themeShade="80"/>
        </w:rPr>
        <w:t xml:space="preserve"> s</w:t>
      </w:r>
      <w:r w:rsidRPr="00143C98">
        <w:rPr>
          <w:rFonts w:ascii="Times New Roman" w:eastAsia="Arial" w:hAnsi="Times New Roman" w:cs="Times New Roman"/>
          <w:color w:val="222A35" w:themeColor="text2" w:themeShade="80"/>
        </w:rPr>
        <w:t xml:space="preserve"> rokom valjanosti najmanje jednakom roku valjanosti ponude u obliku bjanko zadužnice</w:t>
      </w:r>
      <w:r w:rsidRPr="006364E8">
        <w:t xml:space="preserve"> </w:t>
      </w:r>
      <w:r>
        <w:rPr>
          <w:rFonts w:ascii="Times New Roman" w:eastAsia="Arial" w:hAnsi="Times New Roman" w:cs="Times New Roman"/>
          <w:color w:val="222A35" w:themeColor="text2" w:themeShade="80"/>
        </w:rPr>
        <w:t>ili novčani polog</w:t>
      </w:r>
      <w:r w:rsidRPr="00143C98">
        <w:rPr>
          <w:rFonts w:ascii="Times New Roman" w:eastAsia="Arial" w:hAnsi="Times New Roman" w:cs="Times New Roman"/>
          <w:color w:val="222A35" w:themeColor="text2" w:themeShade="80"/>
        </w:rPr>
        <w:t>. Rok važenja jamstva mora biti sukladan roku valjanosti ponude, odnosno ne smije biti kraći od roka valjanosti ponude (ponuda mora biti valjana najmanje 90 dana od dana otvaranja ponuda). Ponuditelj može dostaviti jamstvo koje je duže od roka valjanosti ponude.</w:t>
      </w:r>
    </w:p>
    <w:p w14:paraId="1693A526" w14:textId="64280540" w:rsidR="00B43F27" w:rsidRPr="00143C98" w:rsidRDefault="00B43F27" w:rsidP="00B43F27">
      <w:pPr>
        <w:pStyle w:val="ListParagraph1"/>
        <w:spacing w:before="120" w:after="0" w:line="240" w:lineRule="auto"/>
        <w:ind w:left="0"/>
        <w:rPr>
          <w:rFonts w:ascii="Times New Roman" w:eastAsia="Arial" w:hAnsi="Times New Roman" w:cs="Times New Roman"/>
          <w:color w:val="222A35" w:themeColor="text2" w:themeShade="80"/>
          <w:lang w:eastAsia="hr-HR"/>
        </w:rPr>
      </w:pPr>
      <w:r>
        <w:rPr>
          <w:rFonts w:ascii="Times New Roman" w:eastAsia="Arial" w:hAnsi="Times New Roman" w:cs="Times New Roman"/>
          <w:color w:val="222A35" w:themeColor="text2" w:themeShade="80"/>
        </w:rPr>
        <w:t>Bj</w:t>
      </w:r>
      <w:r w:rsidRPr="00AC6A55">
        <w:rPr>
          <w:rFonts w:ascii="Times New Roman" w:eastAsia="Arial" w:hAnsi="Times New Roman" w:cs="Times New Roman"/>
          <w:color w:val="222A35" w:themeColor="text2" w:themeShade="80"/>
        </w:rPr>
        <w:t xml:space="preserve">anko zadužnica mora biti potvrđena kod javnog bilježnika i popunjena u skladu s Pravilnikom o obliku i sadržaju </w:t>
      </w:r>
      <w:r w:rsidR="00F51AB9">
        <w:rPr>
          <w:rFonts w:ascii="Times New Roman" w:eastAsia="Arial" w:hAnsi="Times New Roman" w:cs="Times New Roman"/>
          <w:color w:val="222A35" w:themeColor="text2" w:themeShade="80"/>
        </w:rPr>
        <w:t xml:space="preserve">bjanko </w:t>
      </w:r>
      <w:r w:rsidRPr="00AC6A55">
        <w:rPr>
          <w:rFonts w:ascii="Times New Roman" w:eastAsia="Arial" w:hAnsi="Times New Roman" w:cs="Times New Roman"/>
          <w:color w:val="222A35" w:themeColor="text2" w:themeShade="80"/>
        </w:rPr>
        <w:t>zadužnice („Narodne novine“, broj: 115/2012 i 82/2017</w:t>
      </w:r>
      <w:r w:rsidR="00F51AB9">
        <w:rPr>
          <w:rFonts w:ascii="Times New Roman" w:eastAsia="Arial" w:hAnsi="Times New Roman" w:cs="Times New Roman"/>
          <w:color w:val="222A35" w:themeColor="text2" w:themeShade="80"/>
        </w:rPr>
        <w:t>).</w:t>
      </w:r>
    </w:p>
    <w:p w14:paraId="39336CD6" w14:textId="09AE5454"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slučaju podnošenja zajedničke ponude svaki član zajednice gospodarskih subjekta </w:t>
      </w:r>
      <w:r>
        <w:rPr>
          <w:rFonts w:ascii="Times New Roman" w:eastAsia="Arial" w:hAnsi="Times New Roman" w:cs="Times New Roman"/>
          <w:color w:val="222A35" w:themeColor="text2" w:themeShade="80"/>
        </w:rPr>
        <w:t>može</w:t>
      </w:r>
      <w:r w:rsidRPr="00143C98">
        <w:rPr>
          <w:rFonts w:ascii="Times New Roman" w:eastAsia="Arial" w:hAnsi="Times New Roman" w:cs="Times New Roman"/>
          <w:color w:val="222A35" w:themeColor="text2" w:themeShade="80"/>
        </w:rPr>
        <w:t xml:space="preserve"> dostaviti </w:t>
      </w:r>
      <w:r w:rsidR="00F51AB9">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za svoj dio obveze proporcionalno vrijednosti </w:t>
      </w:r>
      <w:r>
        <w:rPr>
          <w:rFonts w:ascii="Times New Roman" w:eastAsia="Arial" w:hAnsi="Times New Roman" w:cs="Times New Roman"/>
          <w:color w:val="222A35" w:themeColor="text2" w:themeShade="80"/>
        </w:rPr>
        <w:t xml:space="preserve">obveze </w:t>
      </w:r>
      <w:r w:rsidRPr="00143C98">
        <w:rPr>
          <w:rFonts w:ascii="Times New Roman" w:eastAsia="Arial" w:hAnsi="Times New Roman" w:cs="Times New Roman"/>
          <w:color w:val="222A35" w:themeColor="text2" w:themeShade="80"/>
        </w:rPr>
        <w:t>člana</w:t>
      </w:r>
      <w:r>
        <w:rPr>
          <w:rFonts w:ascii="Times New Roman" w:eastAsia="Arial" w:hAnsi="Times New Roman" w:cs="Times New Roman"/>
          <w:color w:val="222A35" w:themeColor="text2" w:themeShade="80"/>
        </w:rPr>
        <w:t xml:space="preserve"> </w:t>
      </w:r>
      <w:r w:rsidRPr="00143C98">
        <w:rPr>
          <w:rFonts w:ascii="Times New Roman" w:eastAsia="Arial" w:hAnsi="Times New Roman" w:cs="Times New Roman"/>
          <w:color w:val="222A35" w:themeColor="text2" w:themeShade="80"/>
        </w:rPr>
        <w:t xml:space="preserve"> ili </w:t>
      </w:r>
      <w:r>
        <w:rPr>
          <w:rFonts w:ascii="Times New Roman" w:eastAsia="Arial" w:hAnsi="Times New Roman" w:cs="Times New Roman"/>
          <w:color w:val="222A35" w:themeColor="text2" w:themeShade="80"/>
        </w:rPr>
        <w:t xml:space="preserve">bilo koji član zajednice gospodarskih subjekata može </w:t>
      </w:r>
      <w:r w:rsidRPr="00143C98">
        <w:rPr>
          <w:rFonts w:ascii="Times New Roman" w:eastAsia="Arial" w:hAnsi="Times New Roman" w:cs="Times New Roman"/>
          <w:color w:val="222A35" w:themeColor="text2" w:themeShade="80"/>
        </w:rPr>
        <w:t xml:space="preserve">dostaviti  jamstvo za ozbiljnost ponude </w:t>
      </w:r>
      <w:r>
        <w:rPr>
          <w:rFonts w:ascii="Times New Roman" w:eastAsia="Arial" w:hAnsi="Times New Roman" w:cs="Times New Roman"/>
          <w:color w:val="222A35" w:themeColor="text2" w:themeShade="80"/>
        </w:rPr>
        <w:t>u ukupnom iznosu</w:t>
      </w:r>
      <w:r w:rsidRPr="00143C98">
        <w:rPr>
          <w:rFonts w:ascii="Times New Roman" w:eastAsia="Arial" w:hAnsi="Times New Roman" w:cs="Times New Roman"/>
          <w:color w:val="222A35" w:themeColor="text2" w:themeShade="80"/>
        </w:rPr>
        <w:t xml:space="preserve">, pod uvjetom da dostavljeno jamstvo sadrži jasan i nedvosmislen navod da se radi o jamstvu za ponudu zajednice ponuditelja  s navođenjem svih članova zajednice ponuditelja.  </w:t>
      </w:r>
    </w:p>
    <w:p w14:paraId="04E312E8" w14:textId="77777777" w:rsidR="00B43F27" w:rsidRPr="0035112B"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Budući u</w:t>
      </w:r>
      <w:r w:rsidRPr="0035112B">
        <w:rPr>
          <w:rFonts w:ascii="Times New Roman" w:eastAsia="Arial" w:hAnsi="Times New Roman" w:cs="Times New Roman"/>
          <w:color w:val="222A35" w:themeColor="text2" w:themeShade="80"/>
        </w:rPr>
        <w:t xml:space="preserve"> slučaju davanja bjanko zadužnice kao jamstva za ozbiljnost ponude od jednog člana zajednice</w:t>
      </w:r>
      <w:r>
        <w:rPr>
          <w:rFonts w:ascii="Times New Roman" w:eastAsia="Arial" w:hAnsi="Times New Roman" w:cs="Times New Roman"/>
          <w:color w:val="222A35" w:themeColor="text2" w:themeShade="80"/>
        </w:rPr>
        <w:t xml:space="preserve"> za </w:t>
      </w:r>
      <w:r w:rsidRPr="00143C98">
        <w:rPr>
          <w:rFonts w:ascii="Times New Roman" w:eastAsia="Arial" w:hAnsi="Times New Roman" w:cs="Times New Roman"/>
          <w:color w:val="222A35" w:themeColor="text2" w:themeShade="80"/>
        </w:rPr>
        <w:t>zajednic</w:t>
      </w:r>
      <w:r>
        <w:rPr>
          <w:rFonts w:ascii="Times New Roman" w:eastAsia="Arial" w:hAnsi="Times New Roman" w:cs="Times New Roman"/>
          <w:color w:val="222A35" w:themeColor="text2" w:themeShade="80"/>
        </w:rPr>
        <w:t>u</w:t>
      </w:r>
      <w:r w:rsidRPr="00143C98">
        <w:rPr>
          <w:rFonts w:ascii="Times New Roman" w:eastAsia="Arial" w:hAnsi="Times New Roman" w:cs="Times New Roman"/>
          <w:color w:val="222A35" w:themeColor="text2" w:themeShade="80"/>
        </w:rPr>
        <w:t xml:space="preserve"> gospodarskih subjekta</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nije</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moguće</w:t>
      </w:r>
      <w:r w:rsidRPr="0035112B">
        <w:rPr>
          <w:rFonts w:ascii="Times New Roman" w:eastAsia="Arial" w:hAnsi="Times New Roman" w:cs="Times New Roman"/>
          <w:color w:val="222A35" w:themeColor="text2" w:themeShade="80"/>
        </w:rPr>
        <w:t xml:space="preserve"> navođenj</w:t>
      </w:r>
      <w:r>
        <w:rPr>
          <w:rFonts w:ascii="Times New Roman" w:eastAsia="Arial" w:hAnsi="Times New Roman" w:cs="Times New Roman"/>
          <w:color w:val="222A35" w:themeColor="text2" w:themeShade="80"/>
        </w:rPr>
        <w:t>e</w:t>
      </w:r>
      <w:r w:rsidRPr="0035112B">
        <w:rPr>
          <w:rFonts w:ascii="Times New Roman" w:eastAsia="Arial" w:hAnsi="Times New Roman" w:cs="Times New Roman"/>
          <w:color w:val="222A35" w:themeColor="text2" w:themeShade="80"/>
        </w:rPr>
        <w:t xml:space="preserve"> više članova na istu, član koji daje jamstvo za ozbiljnost ponude uz jamstvo dostavlja:</w:t>
      </w:r>
    </w:p>
    <w:p w14:paraId="1658F47F" w14:textId="77777777" w:rsidR="00B43F27" w:rsidRDefault="00B43F27" w:rsidP="00FE31F4">
      <w:pPr>
        <w:pStyle w:val="Odlomakpopisa"/>
        <w:numPr>
          <w:ilvl w:val="0"/>
          <w:numId w:val="35"/>
        </w:numPr>
        <w:spacing w:before="120"/>
        <w:ind w:right="714"/>
        <w:jc w:val="both"/>
        <w:rPr>
          <w:rFonts w:ascii="Times New Roman" w:hAnsi="Times New Roman" w:cs="Times New Roman"/>
        </w:rPr>
      </w:pPr>
      <w:r w:rsidRPr="008A3D24">
        <w:rPr>
          <w:rFonts w:ascii="Times New Roman" w:hAnsi="Times New Roman" w:cs="Times New Roman"/>
        </w:rPr>
        <w:t xml:space="preserve">Izjavu da se radi o jamstvu za cjelovitu ponudu zajednice ponuditelja, za sve članove zajednice i s navođenjem svih članova zajednice ponuditelja, </w:t>
      </w:r>
    </w:p>
    <w:p w14:paraId="6DA87809" w14:textId="77777777" w:rsidR="00B43F27" w:rsidRPr="00556498" w:rsidRDefault="00B43F27" w:rsidP="00B43F27">
      <w:pPr>
        <w:spacing w:before="120"/>
        <w:jc w:val="both"/>
        <w:rPr>
          <w:rFonts w:ascii="Times New Roman" w:hAnsi="Times New Roman" w:cs="Times New Roman"/>
        </w:rPr>
      </w:pPr>
      <w:r>
        <w:rPr>
          <w:rFonts w:ascii="Times New Roman" w:hAnsi="Times New Roman" w:cs="Times New Roman"/>
        </w:rPr>
        <w:t xml:space="preserve">U slučaju davanja novčanog pologa </w:t>
      </w:r>
      <w:r w:rsidRPr="00D25E87">
        <w:rPr>
          <w:rFonts w:ascii="Times New Roman" w:hAnsi="Times New Roman" w:cs="Times New Roman"/>
        </w:rPr>
        <w:t xml:space="preserve">kao </w:t>
      </w:r>
      <w:r w:rsidRPr="00B6114F">
        <w:rPr>
          <w:rFonts w:ascii="Times New Roman" w:eastAsia="Arial" w:hAnsi="Times New Roman" w:cs="Times New Roman"/>
          <w:color w:val="222A35" w:themeColor="text2" w:themeShade="80"/>
        </w:rPr>
        <w:t>jamstva</w:t>
      </w:r>
      <w:r w:rsidRPr="00D25E87">
        <w:rPr>
          <w:rFonts w:ascii="Times New Roman" w:hAnsi="Times New Roman" w:cs="Times New Roman"/>
        </w:rPr>
        <w:t xml:space="preserve"> za ozbiljnost ponude</w:t>
      </w:r>
      <w:r>
        <w:rPr>
          <w:rFonts w:ascii="Times New Roman" w:hAnsi="Times New Roman" w:cs="Times New Roman"/>
        </w:rPr>
        <w:t>,</w:t>
      </w:r>
      <w:r w:rsidRPr="00D25E87">
        <w:rPr>
          <w:rFonts w:ascii="Times New Roman" w:hAnsi="Times New Roman" w:cs="Times New Roman"/>
        </w:rPr>
        <w:t xml:space="preserve"> </w:t>
      </w:r>
      <w:r>
        <w:rPr>
          <w:rFonts w:ascii="Times New Roman" w:hAnsi="Times New Roman" w:cs="Times New Roman"/>
        </w:rPr>
        <w:t xml:space="preserve">nalog kojim se vrši uplata treba sadržavati također navod </w:t>
      </w:r>
      <w:r w:rsidRPr="00241060">
        <w:rPr>
          <w:rFonts w:ascii="Times New Roman" w:hAnsi="Times New Roman" w:cs="Times New Roman"/>
        </w:rPr>
        <w:t>da se radi o jamstvu za cjelovitu ponudu zajednice ponuditelja, za sve članove zajednice i s navođenjem svih članova zajednice ponuditelja</w:t>
      </w:r>
      <w:r>
        <w:rPr>
          <w:rFonts w:ascii="Times New Roman" w:hAnsi="Times New Roman" w:cs="Times New Roman"/>
        </w:rPr>
        <w:t xml:space="preserve">, u slučaju nemogućnosti navođenja cjelovitog navoda na nalogu </w:t>
      </w:r>
      <w:r w:rsidRPr="0035112B">
        <w:rPr>
          <w:rFonts w:ascii="Times New Roman" w:eastAsia="Arial" w:hAnsi="Times New Roman" w:cs="Times New Roman"/>
          <w:color w:val="222A35" w:themeColor="text2" w:themeShade="80"/>
        </w:rPr>
        <w:t>član koji daje jamstvo</w:t>
      </w:r>
      <w:r>
        <w:rPr>
          <w:rFonts w:ascii="Times New Roman" w:eastAsia="Arial" w:hAnsi="Times New Roman" w:cs="Times New Roman"/>
          <w:color w:val="222A35" w:themeColor="text2" w:themeShade="80"/>
        </w:rPr>
        <w:t xml:space="preserve"> </w:t>
      </w:r>
      <w:r w:rsidRPr="00EC04F3">
        <w:rPr>
          <w:rFonts w:ascii="Times New Roman" w:eastAsia="Arial" w:hAnsi="Times New Roman" w:cs="Times New Roman"/>
          <w:color w:val="222A35" w:themeColor="text2" w:themeShade="80"/>
        </w:rPr>
        <w:t xml:space="preserve">dostavlja navedenu Izjavu da se radi o jamstvu za </w:t>
      </w:r>
      <w:r w:rsidRPr="00EC04F3">
        <w:rPr>
          <w:rFonts w:ascii="Times New Roman" w:eastAsia="Arial" w:hAnsi="Times New Roman" w:cs="Times New Roman"/>
          <w:color w:val="222A35" w:themeColor="text2" w:themeShade="80"/>
        </w:rPr>
        <w:lastRenderedPageBreak/>
        <w:t>cjelovitu ponudu zajednice ponuditelja, za sve članove zajednice i s navođenjem svih članova zajednice ponuditelja</w:t>
      </w:r>
      <w:r>
        <w:rPr>
          <w:rFonts w:ascii="Times New Roman" w:eastAsia="Arial" w:hAnsi="Times New Roman" w:cs="Times New Roman"/>
          <w:color w:val="222A35" w:themeColor="text2" w:themeShade="80"/>
        </w:rPr>
        <w:t>.</w:t>
      </w:r>
    </w:p>
    <w:p w14:paraId="7311F18B" w14:textId="0EFBA567" w:rsidR="00B43F27" w:rsidRDefault="00B43F27" w:rsidP="00B43F27">
      <w:pPr>
        <w:spacing w:before="120"/>
        <w:jc w:val="both"/>
        <w:rPr>
          <w:rFonts w:ascii="Times New Roman" w:hAnsi="Times New Roman" w:cs="Times New Roman"/>
        </w:rPr>
      </w:pPr>
      <w:r w:rsidRPr="00B95E99">
        <w:rPr>
          <w:rFonts w:ascii="Times New Roman" w:hAnsi="Times New Roman" w:cs="Times New Roman"/>
        </w:rPr>
        <w:t>Rok valjanosti jamstva, u slučaju bjanko zadužnice, kao i u slučaju novčanog pologa ne smije</w:t>
      </w:r>
      <w:r>
        <w:rPr>
          <w:rFonts w:ascii="Times New Roman" w:hAnsi="Times New Roman" w:cs="Times New Roman"/>
        </w:rPr>
        <w:t xml:space="preserve"> </w:t>
      </w:r>
      <w:r w:rsidRPr="00B95E99">
        <w:rPr>
          <w:rFonts w:ascii="Times New Roman" w:hAnsi="Times New Roman" w:cs="Times New Roman"/>
        </w:rPr>
        <w:t xml:space="preserve">biti kraći od roka valjanosti ponude. Ako ponuditelj želi dostaviti jamstvo koje je duže od roka valjanosti ponude onda </w:t>
      </w:r>
      <w:r>
        <w:rPr>
          <w:rFonts w:ascii="Times New Roman" w:hAnsi="Times New Roman" w:cs="Times New Roman"/>
        </w:rPr>
        <w:t xml:space="preserve">gospodarski subjekt ili članovi zajednice ponuditelja </w:t>
      </w:r>
      <w:r w:rsidRPr="008A3D24">
        <w:rPr>
          <w:rFonts w:ascii="Times New Roman" w:hAnsi="Times New Roman" w:cs="Times New Roman"/>
        </w:rPr>
        <w:t>koji daj</w:t>
      </w:r>
      <w:r>
        <w:rPr>
          <w:rFonts w:ascii="Times New Roman" w:hAnsi="Times New Roman" w:cs="Times New Roman"/>
        </w:rPr>
        <w:t>u</w:t>
      </w:r>
      <w:r w:rsidRPr="008A3D24">
        <w:rPr>
          <w:rFonts w:ascii="Times New Roman" w:hAnsi="Times New Roman" w:cs="Times New Roman"/>
        </w:rPr>
        <w:t xml:space="preserve"> jamstvo za ozbiljnost ponude uz jamstvo dostavlja</w:t>
      </w:r>
      <w:r>
        <w:rPr>
          <w:rFonts w:ascii="Times New Roman" w:hAnsi="Times New Roman" w:cs="Times New Roman"/>
        </w:rPr>
        <w:t>ju</w:t>
      </w:r>
      <w:r w:rsidRPr="008A3D24">
        <w:rPr>
          <w:rFonts w:ascii="Times New Roman" w:hAnsi="Times New Roman" w:cs="Times New Roman"/>
        </w:rPr>
        <w:t>:</w:t>
      </w:r>
    </w:p>
    <w:p w14:paraId="126C6081" w14:textId="4E22253E" w:rsidR="00B43F27" w:rsidRDefault="00B43F27" w:rsidP="00FE31F4">
      <w:pPr>
        <w:pStyle w:val="Odlomakpopisa"/>
        <w:numPr>
          <w:ilvl w:val="0"/>
          <w:numId w:val="35"/>
        </w:numPr>
        <w:spacing w:before="120"/>
        <w:ind w:right="714"/>
        <w:jc w:val="both"/>
        <w:rPr>
          <w:rFonts w:ascii="Times New Roman" w:hAnsi="Times New Roman" w:cs="Times New Roman"/>
        </w:rPr>
      </w:pPr>
      <w:r>
        <w:rPr>
          <w:rFonts w:ascii="Times New Roman" w:hAnsi="Times New Roman" w:cs="Times New Roman"/>
        </w:rPr>
        <w:t>I</w:t>
      </w:r>
      <w:r w:rsidRPr="00B95E99">
        <w:rPr>
          <w:rFonts w:ascii="Times New Roman" w:hAnsi="Times New Roman" w:cs="Times New Roman"/>
        </w:rPr>
        <w:t>zjavu</w:t>
      </w:r>
      <w:r>
        <w:rPr>
          <w:rFonts w:ascii="Times New Roman" w:hAnsi="Times New Roman" w:cs="Times New Roman"/>
        </w:rPr>
        <w:t xml:space="preserve"> o roku valjanosti </w:t>
      </w:r>
      <w:r w:rsidR="00F51AB9">
        <w:rPr>
          <w:rFonts w:ascii="Times New Roman" w:hAnsi="Times New Roman" w:cs="Times New Roman"/>
        </w:rPr>
        <w:t>jamstva</w:t>
      </w:r>
      <w:r w:rsidRPr="00B95E99">
        <w:rPr>
          <w:rFonts w:ascii="Times New Roman" w:hAnsi="Times New Roman" w:cs="Times New Roman"/>
        </w:rPr>
        <w:t xml:space="preserve">. </w:t>
      </w:r>
    </w:p>
    <w:p w14:paraId="62BEE3D7" w14:textId="77777777" w:rsidR="00B43F27" w:rsidRPr="00927AA3" w:rsidRDefault="00B43F27" w:rsidP="00B43F27">
      <w:pPr>
        <w:spacing w:before="120"/>
        <w:jc w:val="both"/>
        <w:rPr>
          <w:rFonts w:ascii="Times New Roman" w:hAnsi="Times New Roman" w:cs="Times New Roman"/>
        </w:rPr>
      </w:pPr>
      <w:r w:rsidRPr="00927AA3">
        <w:rPr>
          <w:rFonts w:ascii="Times New Roman" w:hAnsi="Times New Roman" w:cs="Times New Roman"/>
        </w:rPr>
        <w:t>U slučaju nedostavljanja posebne izjave podrazumijeva se da rok jamstva odgovara roku valjanosti ponude.</w:t>
      </w:r>
    </w:p>
    <w:p w14:paraId="5037AB09" w14:textId="77777777" w:rsidR="00B43F27" w:rsidRPr="00FF4F3E"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 xml:space="preserve">Navedene vlastite </w:t>
      </w:r>
      <w:r w:rsidRPr="00FF4F3E">
        <w:rPr>
          <w:rFonts w:ascii="Times New Roman" w:eastAsia="Arial" w:hAnsi="Times New Roman" w:cs="Times New Roman"/>
          <w:color w:val="222A35" w:themeColor="text2" w:themeShade="80"/>
        </w:rPr>
        <w:t>Izjav</w:t>
      </w:r>
      <w:r>
        <w:rPr>
          <w:rFonts w:ascii="Times New Roman" w:eastAsia="Arial" w:hAnsi="Times New Roman" w:cs="Times New Roman"/>
          <w:color w:val="222A35" w:themeColor="text2" w:themeShade="80"/>
        </w:rPr>
        <w:t>e</w:t>
      </w:r>
      <w:r w:rsidRPr="00FF4F3E">
        <w:rPr>
          <w:rFonts w:ascii="Times New Roman" w:eastAsia="Arial" w:hAnsi="Times New Roman" w:cs="Times New Roman"/>
          <w:color w:val="222A35" w:themeColor="text2" w:themeShade="80"/>
        </w:rPr>
        <w:t xml:space="preserve"> potpisuje odgovorna osoba ponuditelja koja daje jamstvo i istu nije potrebno ovjeravati od strane javnog bilježnika.</w:t>
      </w:r>
    </w:p>
    <w:p w14:paraId="02A962BF"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Naručitelj će jamstvo za ponudu zadržati i naplatiti u slučaju:</w:t>
      </w:r>
    </w:p>
    <w:p w14:paraId="373DF122"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odustajanja ponuditelja od svoje ponude u roku njezine valjanosti (90 dana), </w:t>
      </w:r>
    </w:p>
    <w:p w14:paraId="5E588496"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nedostavljanja ažuriranih popratnih dokumenata u naznačenom roku,</w:t>
      </w:r>
    </w:p>
    <w:p w14:paraId="04E35A2B"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neprihvaćanja ispravka računske greške, </w:t>
      </w:r>
    </w:p>
    <w:p w14:paraId="2106D7C6"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odbijanja potpisivanja ugovora o javnoj nabavi ili okvirnog sporazuma </w:t>
      </w:r>
    </w:p>
    <w:p w14:paraId="1E908A98"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ili nedostavljanja jamstva za uredno ispunjenje ugovora o javnoj nabavi.</w:t>
      </w:r>
    </w:p>
    <w:p w14:paraId="2A219D85"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Jamstvo za ozbiljnost ponude - ponuditelja čija ponuda nije odabrana vraća se u roku od deset dana od dana potpisivanja ugovora o javnoj nabavi. Jamstvo za ozbiljnost odabrane ponude biti će vraćeno izabranom ponuditelju nakon što izabrani ponuditelj potpiše ugovor o javnoj nabavi i dostavi jamstvo za dobro izvršenje ugovora sukladno čl. 217. </w:t>
      </w:r>
    </w:p>
    <w:p w14:paraId="66A4C8E9"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istekne rok valjanosti ponude naručitelj će tražiti od ponuditelja produženje roka valjanosti ponude i jamstva za ozbiljnost ponude sukladno produženom roku. </w:t>
      </w:r>
    </w:p>
    <w:p w14:paraId="5ABC8B6D" w14:textId="77777777" w:rsidR="00B43F27" w:rsidRPr="00143C98" w:rsidRDefault="00B43F27" w:rsidP="00B43F27">
      <w:pPr>
        <w:spacing w:before="120" w:after="0"/>
        <w:rPr>
          <w:rFonts w:ascii="Times New Roman" w:eastAsia="Arial" w:hAnsi="Times New Roman" w:cs="Times New Roman"/>
          <w:b/>
          <w:color w:val="222A35" w:themeColor="text2" w:themeShade="80"/>
        </w:rPr>
      </w:pPr>
      <w:r w:rsidRPr="00143C98">
        <w:rPr>
          <w:rFonts w:ascii="Times New Roman" w:eastAsia="Arial" w:hAnsi="Times New Roman" w:cs="Times New Roman"/>
          <w:b/>
          <w:color w:val="222A35" w:themeColor="text2" w:themeShade="80"/>
        </w:rPr>
        <w:t>Novčani polog</w:t>
      </w:r>
    </w:p>
    <w:p w14:paraId="26ED60F9" w14:textId="0ACE3381" w:rsidR="008907C6" w:rsidRPr="00D90442" w:rsidRDefault="008907C6" w:rsidP="00AB17B1">
      <w:pPr>
        <w:spacing w:before="120" w:after="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prihvaća uplatu novčanog pologa u iznosu od </w:t>
      </w:r>
      <w:r w:rsidR="00860C06">
        <w:rPr>
          <w:rFonts w:ascii="Times New Roman" w:eastAsia="Arial" w:hAnsi="Times New Roman" w:cs="Times New Roman"/>
          <w:b/>
          <w:color w:val="222A35" w:themeColor="text2" w:themeShade="80"/>
        </w:rPr>
        <w:t>5</w:t>
      </w:r>
      <w:r w:rsidR="00CF14DE" w:rsidRPr="00593AC3">
        <w:rPr>
          <w:rFonts w:ascii="Times New Roman" w:eastAsia="Arial" w:hAnsi="Times New Roman" w:cs="Times New Roman"/>
          <w:b/>
          <w:color w:val="222A35" w:themeColor="text2" w:themeShade="80"/>
        </w:rPr>
        <w:t>.000,00</w:t>
      </w:r>
      <w:r w:rsidR="009939B9" w:rsidRPr="00D90442">
        <w:rPr>
          <w:rFonts w:ascii="Times New Roman" w:eastAsia="Arial" w:hAnsi="Times New Roman" w:cs="Times New Roman"/>
          <w:b/>
          <w:color w:val="222A35" w:themeColor="text2" w:themeShade="80"/>
        </w:rPr>
        <w:t xml:space="preserve"> kuna</w:t>
      </w:r>
      <w:r w:rsidRPr="00D90442">
        <w:rPr>
          <w:rFonts w:ascii="Times New Roman" w:eastAsia="Arial" w:hAnsi="Times New Roman" w:cs="Times New Roman"/>
          <w:color w:val="222A35" w:themeColor="text2" w:themeShade="80"/>
        </w:rPr>
        <w:t>, i to na žiro-račun naručitelja broj:</w:t>
      </w:r>
      <w:r w:rsidR="005A65F5" w:rsidRPr="00D90442">
        <w:rPr>
          <w:rFonts w:ascii="Times New Roman" w:eastAsia="Arial" w:hAnsi="Times New Roman" w:cs="Times New Roman"/>
          <w:color w:val="222A35" w:themeColor="text2" w:themeShade="80"/>
        </w:rPr>
        <w:t xml:space="preserve"> </w:t>
      </w:r>
      <w:r w:rsidR="00937959" w:rsidRPr="00937959">
        <w:rPr>
          <w:rFonts w:ascii="Times New Roman" w:eastAsia="Arial" w:hAnsi="Times New Roman" w:cs="Times New Roman"/>
          <w:b/>
          <w:color w:val="222A35" w:themeColor="text2" w:themeShade="80"/>
        </w:rPr>
        <w:t>HR 4223900011846000004</w:t>
      </w:r>
      <w:r w:rsidR="00CC0E35" w:rsidRPr="00CC0E35">
        <w:rPr>
          <w:rFonts w:ascii="Times New Roman" w:eastAsia="Arial" w:hAnsi="Times New Roman" w:cs="Times New Roman"/>
          <w:b/>
          <w:color w:val="222A35" w:themeColor="text2" w:themeShade="80"/>
        </w:rPr>
        <w:t>, OIB: 91648398574 – Grad Trilj OPIS PLAĆANJA:</w:t>
      </w:r>
      <w:r w:rsidR="00AB17B1" w:rsidRPr="00D90442">
        <w:rPr>
          <w:rFonts w:ascii="Times New Roman" w:eastAsia="Arial" w:hAnsi="Times New Roman" w:cs="Times New Roman"/>
          <w:b/>
          <w:color w:val="222A35" w:themeColor="text2" w:themeShade="80"/>
        </w:rPr>
        <w:t xml:space="preserve"> </w:t>
      </w:r>
      <w:r w:rsidR="00971B80" w:rsidRPr="00D90442">
        <w:rPr>
          <w:rFonts w:ascii="Times New Roman" w:eastAsia="Arial" w:hAnsi="Times New Roman" w:cs="Times New Roman"/>
          <w:color w:val="222A35" w:themeColor="text2" w:themeShade="80"/>
        </w:rPr>
        <w:t>„jamstvo za ozbiljnost ponude</w:t>
      </w:r>
      <w:r w:rsidR="0068401E" w:rsidRPr="00D90442">
        <w:rPr>
          <w:rFonts w:ascii="Times New Roman" w:eastAsia="Arial" w:hAnsi="Times New Roman" w:cs="Times New Roman"/>
          <w:color w:val="222A35" w:themeColor="text2" w:themeShade="80"/>
        </w:rPr>
        <w:t>“</w:t>
      </w:r>
      <w:r w:rsidRPr="00D90442">
        <w:rPr>
          <w:rFonts w:ascii="Times New Roman" w:eastAsia="Arial" w:hAnsi="Times New Roman" w:cs="Times New Roman"/>
          <w:color w:val="222A35" w:themeColor="text2" w:themeShade="80"/>
        </w:rPr>
        <w:t>.</w:t>
      </w:r>
    </w:p>
    <w:p w14:paraId="7BADECEC" w14:textId="77777777" w:rsidR="008907C6" w:rsidRPr="00D90442" w:rsidRDefault="008907C6" w:rsidP="00B8725F">
      <w:pPr>
        <w:spacing w:before="120" w:after="0"/>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Ponuditelji trebaju priložiti dokaz uplate jamstva uz </w:t>
      </w:r>
      <w:r w:rsidR="009E1768" w:rsidRPr="00D90442">
        <w:rPr>
          <w:rFonts w:ascii="Times New Roman" w:eastAsia="Arial" w:hAnsi="Times New Roman" w:cs="Times New Roman"/>
          <w:color w:val="222A35" w:themeColor="text2" w:themeShade="80"/>
        </w:rPr>
        <w:t xml:space="preserve">elektroničku </w:t>
      </w:r>
      <w:r w:rsidRPr="00D90442">
        <w:rPr>
          <w:rFonts w:ascii="Times New Roman" w:eastAsia="Arial" w:hAnsi="Times New Roman" w:cs="Times New Roman"/>
          <w:color w:val="222A35" w:themeColor="text2" w:themeShade="80"/>
        </w:rPr>
        <w:t xml:space="preserve">ponudu.  </w:t>
      </w:r>
    </w:p>
    <w:p w14:paraId="5A6709FA"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4"/>
          <w:szCs w:val="24"/>
        </w:rPr>
      </w:pPr>
      <w:bookmarkStart w:id="94" w:name="_Toc45025533"/>
      <w:r w:rsidRPr="00D90442">
        <w:rPr>
          <w:rFonts w:ascii="Times New Roman" w:eastAsia="Arial" w:hAnsi="Times New Roman" w:cs="Times New Roman"/>
          <w:sz w:val="24"/>
          <w:szCs w:val="24"/>
        </w:rPr>
        <w:t>Jamstvo za uredno ispunjenje ugovornih obveza</w:t>
      </w:r>
      <w:bookmarkEnd w:id="94"/>
    </w:p>
    <w:p w14:paraId="3DF6998E" w14:textId="2678FAC4" w:rsidR="008907C6" w:rsidRPr="00D90442" w:rsidRDefault="008907C6" w:rsidP="00B8725F">
      <w:pPr>
        <w:pStyle w:val="ListParagraph1"/>
        <w:spacing w:before="120" w:after="0" w:line="240" w:lineRule="auto"/>
        <w:ind w:left="0"/>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Ponuditelj je dužan u roku od 8 (osam) dana od dana zaključivanja ugovora o javnoj nabavi (a prije isteka jamstva za ozbiljnost ponude) Naručitelju uručiti jamstvo za uredno ispunjenje ugovora, i to bankarsku garanciju „bez prigovora“</w:t>
      </w:r>
      <w:r w:rsidR="00D15F12" w:rsidRPr="00D90442">
        <w:rPr>
          <w:rFonts w:ascii="Times New Roman" w:eastAsia="Arial" w:hAnsi="Times New Roman" w:cs="Times New Roman"/>
          <w:color w:val="222A35" w:themeColor="text2" w:themeShade="80"/>
          <w:lang w:eastAsia="hr-HR"/>
        </w:rPr>
        <w:t xml:space="preserve"> ili novčani polog</w:t>
      </w:r>
      <w:r w:rsidRPr="00D90442">
        <w:rPr>
          <w:rFonts w:ascii="Times New Roman" w:eastAsia="Arial" w:hAnsi="Times New Roman" w:cs="Times New Roman"/>
          <w:color w:val="222A35" w:themeColor="text2" w:themeShade="80"/>
          <w:lang w:eastAsia="hr-HR"/>
        </w:rPr>
        <w:t xml:space="preserve"> na iznos od </w:t>
      </w:r>
      <w:r w:rsidRPr="00D90442">
        <w:rPr>
          <w:rFonts w:ascii="Times New Roman" w:eastAsia="Arial" w:hAnsi="Times New Roman" w:cs="Times New Roman"/>
          <w:b/>
          <w:color w:val="222A35" w:themeColor="text2" w:themeShade="80"/>
          <w:lang w:eastAsia="hr-HR"/>
        </w:rPr>
        <w:t xml:space="preserve">10% (deset posto) </w:t>
      </w:r>
      <w:r w:rsidR="00F51AB9" w:rsidRPr="00F51AB9">
        <w:rPr>
          <w:rFonts w:ascii="Times New Roman" w:eastAsia="Arial" w:hAnsi="Times New Roman" w:cs="Times New Roman"/>
          <w:b/>
          <w:color w:val="222A35" w:themeColor="text2" w:themeShade="80"/>
          <w:lang w:eastAsia="hr-HR"/>
        </w:rPr>
        <w:t xml:space="preserve">vrijednosti ugovora </w:t>
      </w:r>
      <w:r w:rsidRPr="00D90442">
        <w:rPr>
          <w:rFonts w:ascii="Times New Roman" w:eastAsia="Arial" w:hAnsi="Times New Roman" w:cs="Times New Roman"/>
          <w:b/>
          <w:color w:val="222A35" w:themeColor="text2" w:themeShade="80"/>
          <w:lang w:eastAsia="hr-HR"/>
        </w:rPr>
        <w:t>bez PDV-a.</w:t>
      </w:r>
    </w:p>
    <w:p w14:paraId="386DBF58"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Zamjena dostavljene bankarske garancije drugim instrumentima osiguranja nije dopuštena osim u slučaju ako se osigura novčani polog u traženom iznosu, na koji gospodarski subjekt nema pravo zaračunavati kamatu.</w:t>
      </w:r>
    </w:p>
    <w:p w14:paraId="655255E1" w14:textId="52A72FD6" w:rsidR="008907C6" w:rsidRPr="00D90442" w:rsidRDefault="00D15F12"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w:t>
      </w:r>
      <w:r w:rsidR="008907C6" w:rsidRPr="00D90442">
        <w:rPr>
          <w:rFonts w:ascii="Times New Roman" w:eastAsia="Arial" w:hAnsi="Times New Roman" w:cs="Times New Roman"/>
          <w:color w:val="222A35" w:themeColor="text2" w:themeShade="80"/>
        </w:rPr>
        <w:t xml:space="preserve">amstvo </w:t>
      </w:r>
      <w:r w:rsidRPr="00D90442">
        <w:rPr>
          <w:rFonts w:ascii="Times New Roman" w:eastAsia="Arial" w:hAnsi="Times New Roman" w:cs="Times New Roman"/>
          <w:color w:val="222A35" w:themeColor="text2" w:themeShade="80"/>
        </w:rPr>
        <w:t xml:space="preserve">se </w:t>
      </w:r>
      <w:r w:rsidR="008907C6" w:rsidRPr="00D90442">
        <w:rPr>
          <w:rFonts w:ascii="Times New Roman" w:eastAsia="Arial" w:hAnsi="Times New Roman" w:cs="Times New Roman"/>
          <w:color w:val="222A35" w:themeColor="text2" w:themeShade="80"/>
        </w:rPr>
        <w:t xml:space="preserve">dostavlja za slučaj povrede ugovornih obveza. Jamstvo mora biti bez prigovora i neopozivo, s trajanjem ugovorenog roka </w:t>
      </w:r>
      <w:r w:rsidR="00F51AB9">
        <w:rPr>
          <w:rFonts w:ascii="Times New Roman" w:eastAsia="Arial" w:hAnsi="Times New Roman" w:cs="Times New Roman"/>
          <w:color w:val="222A35" w:themeColor="text2" w:themeShade="80"/>
        </w:rPr>
        <w:t>izvršenja ugovora</w:t>
      </w:r>
      <w:r w:rsidR="008907C6" w:rsidRPr="00D90442">
        <w:rPr>
          <w:rFonts w:ascii="Times New Roman" w:eastAsia="Arial" w:hAnsi="Times New Roman" w:cs="Times New Roman"/>
          <w:color w:val="222A35" w:themeColor="text2" w:themeShade="80"/>
        </w:rPr>
        <w:t xml:space="preserve">, s ovlaštenjem Naručitelja za </w:t>
      </w:r>
      <w:r w:rsidRPr="00D90442">
        <w:rPr>
          <w:rFonts w:ascii="Times New Roman" w:eastAsia="Arial" w:hAnsi="Times New Roman" w:cs="Times New Roman"/>
          <w:color w:val="222A35" w:themeColor="text2" w:themeShade="80"/>
        </w:rPr>
        <w:t>naplatu</w:t>
      </w:r>
      <w:r w:rsidR="008907C6" w:rsidRPr="00D90442">
        <w:rPr>
          <w:rFonts w:ascii="Times New Roman" w:eastAsia="Arial" w:hAnsi="Times New Roman" w:cs="Times New Roman"/>
          <w:color w:val="222A35" w:themeColor="text2" w:themeShade="80"/>
        </w:rPr>
        <w:t xml:space="preserve"> na prvi poziv, te s pokrićem svih aktivnosti, zakašnjenja, pasivnosti isporučitelja, njegovog jednostranog raskida ugovora, nastajanja štete za Naručitelja zbog kašnjenja ili drugog razloga.</w:t>
      </w:r>
    </w:p>
    <w:p w14:paraId="22B57A72"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sklapanja ugovora sa zajednicom ponuditelja jamstvo za uredno ispunjenje Ugovora može dostaviti bilo koji član iz zajednice ponuditelja, u cijelosti ili parcijalno s članom/ovima zajednice, pod uvjetom da jamstvo za uredno ispunjenje ugovora, u bilo kojem slučaju treba iznositi 10 % (deset</w:t>
      </w:r>
      <w:r w:rsidR="00B12642"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 xml:space="preserve">posto) od vrijednosti ugovora bez PDV-a. </w:t>
      </w:r>
    </w:p>
    <w:p w14:paraId="27273BDC"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lastRenderedPageBreak/>
        <w:t>Ukoliko odabrani Ponuditelj ne dostavi jamstvo za uredno ispunjenje ugovora u roku od 8 (osam) dana od dana potpisa ugovora, a prije isteka jamstva za ozbiljnost ponude, Naručitelj može raskinuti ugovor i naplatiti jamstvo za ozbiljnost ponude.</w:t>
      </w:r>
    </w:p>
    <w:p w14:paraId="7F84FDC7" w14:textId="1164BA5B" w:rsidR="008907C6" w:rsidRPr="00D90442" w:rsidRDefault="001B4119"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Ukoliko odabrani ponuditelj ne završi ugovorene poslove u ugovorenom roku, </w:t>
      </w:r>
      <w:r w:rsidR="008907C6" w:rsidRPr="00D90442">
        <w:rPr>
          <w:rFonts w:ascii="Times New Roman" w:eastAsia="Arial" w:hAnsi="Times New Roman" w:cs="Times New Roman"/>
          <w:color w:val="222A35" w:themeColor="text2" w:themeShade="80"/>
        </w:rPr>
        <w:t>Naručitelj će naplatiti jamstvo za uredno ispunjenje ugovora, te ima pravo raskinuti ugovor.</w:t>
      </w:r>
    </w:p>
    <w:p w14:paraId="2C08BB46" w14:textId="604DF9EB"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Jamstvo za uredno ispunjenje Ugovora vraća se nakon dostave jamstva za otklanjanje nedostataka u jamstvenom roku.</w:t>
      </w:r>
    </w:p>
    <w:p w14:paraId="66052932"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Jamstvo za uredno ispunjenje Ugovora Naručitelj ima pravo naplatiti u sljedećim slučajevima:</w:t>
      </w:r>
    </w:p>
    <w:p w14:paraId="6F0A48EA" w14:textId="77777777" w:rsidR="008907C6" w:rsidRPr="00D90442" w:rsidRDefault="008907C6" w:rsidP="00FE31F4">
      <w:pPr>
        <w:pStyle w:val="Odlomakpopisa"/>
        <w:numPr>
          <w:ilvl w:val="0"/>
          <w:numId w:val="21"/>
        </w:numPr>
        <w:spacing w:before="120" w:after="0" w:line="240" w:lineRule="auto"/>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svake povrede ugovorne obveze od strane odabranog ponuditelja zbog koje Naručitelju nastane šteta i to u iznosu visine nastale štete s pripadajućim kamatama.</w:t>
      </w:r>
    </w:p>
    <w:p w14:paraId="789C2C78" w14:textId="0AF2E106"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 slučaju nedostavljanja novog jamstva (produljenja jamstva zbog neizvršenja </w:t>
      </w:r>
      <w:r w:rsidR="00DC18E3">
        <w:rPr>
          <w:rFonts w:ascii="Times New Roman" w:eastAsia="Arial" w:hAnsi="Times New Roman" w:cs="Times New Roman"/>
          <w:color w:val="222A35" w:themeColor="text2" w:themeShade="80"/>
        </w:rPr>
        <w:t>robe</w:t>
      </w:r>
      <w:r w:rsidRPr="00D90442">
        <w:rPr>
          <w:rFonts w:ascii="Times New Roman" w:eastAsia="Arial" w:hAnsi="Times New Roman" w:cs="Times New Roman"/>
          <w:color w:val="222A35" w:themeColor="text2" w:themeShade="80"/>
        </w:rPr>
        <w:t xml:space="preserve"> u ugovorenom roku) i to u punom iznosu istog jamstva, bez obveze vraćanja naplaćenog iznosa.</w:t>
      </w:r>
    </w:p>
    <w:p w14:paraId="1A62F45A"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radi naplate ugovorne kazne zbog zakašnjenja odabranog ponuditelja u ispunjenju svojih obveza iz ugovora o javnoj nabavi, i to u visini ugovorne kazne.</w:t>
      </w:r>
    </w:p>
    <w:p w14:paraId="6144E4CE"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neispunjenja ugovorne obveze od strane odabranog ponuditelja zbog razloga za koje je odgovoran odabrani ponuditelj kao i u slučaju raskida ugovora kojeg je uzrokovao odabrani ponuditelj, i to u punom iznosu jamstva.</w:t>
      </w:r>
    </w:p>
    <w:p w14:paraId="2B0A90F3"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drugim slučajevima, radi naplate potraživanja koja Naručitelj ima prema odabranom ponuditelju u svezi s ugovorom o javnoj nabavi do visine iznosa koje Naručitelj potražuje.</w:t>
      </w:r>
    </w:p>
    <w:p w14:paraId="4F677326"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uvijek kada je to predviđeno ostalim odredbama ugovora o javnoj nabavi.</w:t>
      </w:r>
    </w:p>
    <w:p w14:paraId="4EB94D79"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0"/>
          <w:szCs w:val="20"/>
        </w:rPr>
      </w:pPr>
      <w:bookmarkStart w:id="95" w:name="_Toc45025534"/>
      <w:r w:rsidRPr="00D90442">
        <w:rPr>
          <w:rFonts w:ascii="Times New Roman" w:eastAsia="Arial" w:hAnsi="Times New Roman" w:cs="Times New Roman"/>
          <w:sz w:val="20"/>
          <w:szCs w:val="20"/>
        </w:rPr>
        <w:t>Jamstvo za otklanjanje nedostataka u jamstvenom roku</w:t>
      </w:r>
      <w:bookmarkEnd w:id="95"/>
    </w:p>
    <w:p w14:paraId="26C8C939" w14:textId="3918AFBB" w:rsidR="006C0DEA" w:rsidRDefault="006C0DEA" w:rsidP="006C0DEA">
      <w:pPr>
        <w:spacing w:before="120" w:after="0"/>
        <w:jc w:val="both"/>
        <w:rPr>
          <w:rFonts w:ascii="Times New Roman" w:eastAsia="Arial" w:hAnsi="Times New Roman" w:cs="Times New Roman"/>
          <w:color w:val="222A35" w:themeColor="text2" w:themeShade="80"/>
        </w:rPr>
      </w:pPr>
      <w:r w:rsidRPr="001241AB">
        <w:rPr>
          <w:rFonts w:ascii="Times New Roman" w:eastAsia="Arial" w:hAnsi="Times New Roman" w:cs="Times New Roman"/>
          <w:color w:val="222A35" w:themeColor="text2" w:themeShade="80"/>
        </w:rPr>
        <w:t>Gospodarski subjekt je dužan Naručitelju</w:t>
      </w:r>
      <w:r>
        <w:rPr>
          <w:rFonts w:ascii="Times New Roman" w:eastAsia="Arial" w:hAnsi="Times New Roman" w:cs="Times New Roman"/>
          <w:color w:val="222A35" w:themeColor="text2" w:themeShade="80"/>
        </w:rPr>
        <w:t>,</w:t>
      </w:r>
      <w:r w:rsidRPr="001241AB">
        <w:rPr>
          <w:rFonts w:ascii="Times New Roman" w:eastAsia="Arial" w:hAnsi="Times New Roman" w:cs="Times New Roman"/>
          <w:color w:val="222A35" w:themeColor="text2" w:themeShade="80"/>
        </w:rPr>
        <w:t xml:space="preserve"> u roku od 8 (osam) dana od dana isporuke robe</w:t>
      </w:r>
      <w:r>
        <w:rPr>
          <w:rFonts w:ascii="Times New Roman" w:eastAsia="Arial" w:hAnsi="Times New Roman" w:cs="Times New Roman"/>
          <w:color w:val="222A35" w:themeColor="text2" w:themeShade="80"/>
        </w:rPr>
        <w:t>,</w:t>
      </w:r>
      <w:r w:rsidRPr="001241AB">
        <w:rPr>
          <w:rFonts w:ascii="Times New Roman" w:eastAsia="Arial" w:hAnsi="Times New Roman" w:cs="Times New Roman"/>
          <w:color w:val="222A35" w:themeColor="text2" w:themeShade="80"/>
        </w:rPr>
        <w:t xml:space="preserve"> dostaviti Jamstvo za </w:t>
      </w:r>
      <w:r w:rsidRPr="00A500C1">
        <w:rPr>
          <w:rFonts w:ascii="Times New Roman" w:eastAsia="Arial" w:hAnsi="Times New Roman" w:cs="Times New Roman"/>
          <w:color w:val="222A35" w:themeColor="text2" w:themeShade="80"/>
        </w:rPr>
        <w:t xml:space="preserve">otklanjanje nedostataka u jamstvenom roku i to u obliku </w:t>
      </w:r>
      <w:r w:rsidR="0089001C" w:rsidRPr="0089001C">
        <w:rPr>
          <w:rFonts w:ascii="Times New Roman" w:eastAsia="Arial" w:hAnsi="Times New Roman" w:cs="Times New Roman"/>
          <w:color w:val="222A35" w:themeColor="text2" w:themeShade="80"/>
        </w:rPr>
        <w:t>bankarsk</w:t>
      </w:r>
      <w:r w:rsidR="00D9193B">
        <w:rPr>
          <w:rFonts w:ascii="Times New Roman" w:eastAsia="Arial" w:hAnsi="Times New Roman" w:cs="Times New Roman"/>
          <w:color w:val="222A35" w:themeColor="text2" w:themeShade="80"/>
        </w:rPr>
        <w:t>e</w:t>
      </w:r>
      <w:r w:rsidR="0089001C" w:rsidRPr="0089001C">
        <w:rPr>
          <w:rFonts w:ascii="Times New Roman" w:eastAsia="Arial" w:hAnsi="Times New Roman" w:cs="Times New Roman"/>
          <w:color w:val="222A35" w:themeColor="text2" w:themeShade="80"/>
        </w:rPr>
        <w:t xml:space="preserve"> garancij</w:t>
      </w:r>
      <w:r w:rsidR="00D9193B">
        <w:rPr>
          <w:rFonts w:ascii="Times New Roman" w:eastAsia="Arial" w:hAnsi="Times New Roman" w:cs="Times New Roman"/>
          <w:color w:val="222A35" w:themeColor="text2" w:themeShade="80"/>
        </w:rPr>
        <w:t>e</w:t>
      </w:r>
      <w:r w:rsidR="0089001C" w:rsidRPr="0089001C">
        <w:rPr>
          <w:rFonts w:ascii="Times New Roman" w:eastAsia="Arial" w:hAnsi="Times New Roman" w:cs="Times New Roman"/>
          <w:color w:val="222A35" w:themeColor="text2" w:themeShade="80"/>
        </w:rPr>
        <w:t xml:space="preserve"> „bez prigovora“ ili novčani polog na iznos od 10% (deset posto) vrijednosti </w:t>
      </w:r>
      <w:r w:rsidR="00D9193B">
        <w:rPr>
          <w:rFonts w:ascii="Times New Roman" w:eastAsia="Arial" w:hAnsi="Times New Roman" w:cs="Times New Roman"/>
          <w:color w:val="222A35" w:themeColor="text2" w:themeShade="80"/>
        </w:rPr>
        <w:t>isporučene robe</w:t>
      </w:r>
      <w:r w:rsidR="0089001C" w:rsidRPr="0089001C">
        <w:rPr>
          <w:rFonts w:ascii="Times New Roman" w:eastAsia="Arial" w:hAnsi="Times New Roman" w:cs="Times New Roman"/>
          <w:color w:val="222A35" w:themeColor="text2" w:themeShade="80"/>
        </w:rPr>
        <w:t xml:space="preserve"> bez PDV-a.</w:t>
      </w:r>
      <w:r w:rsidRPr="001241AB">
        <w:rPr>
          <w:rFonts w:ascii="Times New Roman" w:eastAsia="Arial" w:hAnsi="Times New Roman" w:cs="Times New Roman"/>
          <w:color w:val="222A35" w:themeColor="text2" w:themeShade="80"/>
        </w:rPr>
        <w:t>.</w:t>
      </w:r>
    </w:p>
    <w:p w14:paraId="108CD571" w14:textId="77777777"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bookmarkStart w:id="96" w:name="_Hlk32789277"/>
      <w:r w:rsidRPr="00AB4763">
        <w:rPr>
          <w:rFonts w:ascii="Times New Roman" w:eastAsia="Arial" w:hAnsi="Times New Roman" w:cs="Times New Roman"/>
          <w:bCs/>
          <w:color w:val="222A35" w:themeColor="text2" w:themeShade="80"/>
        </w:rPr>
        <w:t xml:space="preserve">U slučaju sklapanja ugovora sa zajednicom ponuditelja član zajednice gospodarskih subjekta može dostaviti jamstvo za svoj dio obveze proporcionalno vrijednosti obveze člana  ili bilo koji član zajednice gospodarskih subjekata može dostaviti  jamstvo u ukupnom iznosu.  </w:t>
      </w:r>
    </w:p>
    <w:bookmarkEnd w:id="96"/>
    <w:p w14:paraId="3EB0D91C" w14:textId="3F5B19C6"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 xml:space="preserve">Rok važenja jamstva za otklanjanje nedostataka je </w:t>
      </w:r>
      <w:r w:rsidR="00B91CEE">
        <w:rPr>
          <w:rFonts w:ascii="Times New Roman" w:eastAsia="Arial" w:hAnsi="Times New Roman" w:cs="Times New Roman"/>
          <w:bCs/>
          <w:color w:val="222A35" w:themeColor="text2" w:themeShade="80"/>
        </w:rPr>
        <w:t>36</w:t>
      </w:r>
      <w:r w:rsidRPr="00AB4763">
        <w:rPr>
          <w:rFonts w:ascii="Times New Roman" w:eastAsia="Arial" w:hAnsi="Times New Roman" w:cs="Times New Roman"/>
          <w:bCs/>
          <w:color w:val="222A35" w:themeColor="text2" w:themeShade="80"/>
        </w:rPr>
        <w:t xml:space="preserve"> mjeseci od isporuke robe.</w:t>
      </w:r>
    </w:p>
    <w:p w14:paraId="2185E7E8" w14:textId="77777777"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Gospodarski subjekt može Izjavom produljiti važenje jamstva za otklanjanje nedostataka.</w:t>
      </w:r>
    </w:p>
    <w:p w14:paraId="291E75DE" w14:textId="77777777" w:rsidR="00184811" w:rsidRPr="00F610AF" w:rsidRDefault="00184811" w:rsidP="00184811">
      <w:pPr>
        <w:spacing w:before="6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Odabrani ponuditelj obvezan je u jamstvenom roku bez prava na posebnu naknadu izvršiti</w:t>
      </w:r>
    </w:p>
    <w:p w14:paraId="109C7D2C" w14:textId="77777777" w:rsidR="00184811" w:rsidRPr="00F610AF" w:rsidRDefault="00184811" w:rsidP="00184811">
      <w:pPr>
        <w:pStyle w:val="Odlomakpopisa"/>
        <w:numPr>
          <w:ilvl w:val="0"/>
          <w:numId w:val="34"/>
        </w:num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otklanjanje svih nedostataka i kvarova na isporučenoj robi za vrijeme jamstvenog roka na mjestu isporuke ili uobičajenog korištenja o trošku Prodavatelja. Oprema koju nije u mogućnosti popraviti na mjestu uobičajenog korištenja, odnosno na mjestu isporuke, Prodavatelj će o svome trošku odvesti u servis i popravljeno vratiti iz servisa. Rok za otklanjanje nedostataka i kvarova iznosi maksimalno 30 (trideset) dana od dana prijave nedostatka ili kvara;</w:t>
      </w:r>
    </w:p>
    <w:p w14:paraId="5E7ACB50" w14:textId="77777777" w:rsidR="00184811" w:rsidRPr="00F610AF" w:rsidRDefault="00184811" w:rsidP="00184811">
      <w:pPr>
        <w:pStyle w:val="Odlomakpopisa"/>
        <w:numPr>
          <w:ilvl w:val="0"/>
          <w:numId w:val="34"/>
        </w:num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zamjena robe kojoj nije otklonjen kvar ili nedostatak, ukoliko u roku za otklanjanje nedostataka i kvarova ne otkloni nastali kvar ili nedostatak, novom i nekorištenom robom istih tehničkih specifikacija;</w:t>
      </w:r>
    </w:p>
    <w:p w14:paraId="27D69D19" w14:textId="77777777" w:rsidR="00184811" w:rsidRPr="00F610AF" w:rsidRDefault="00184811" w:rsidP="0018481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Ovo jamstvo Naručitelj će aktivirati u slučaju da odabrani ponuditelj u jamstvenom roku ne ispuni svoju obvezu otklanjanja nedostataka koju ima po osnovi jamstva ili s naslova naknade štete.</w:t>
      </w:r>
    </w:p>
    <w:p w14:paraId="6F55842C" w14:textId="77777777" w:rsidR="00184811" w:rsidRPr="00143C98" w:rsidRDefault="00184811" w:rsidP="0018481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Neiskorišteno jamstvo će biti vraćeno odabranom ponuditelju po izvršenim obvezama iz ugovora, odnosno po isteku njegova važenja.</w:t>
      </w:r>
      <w:r w:rsidRPr="00143C98">
        <w:rPr>
          <w:rFonts w:ascii="Times New Roman" w:eastAsia="Arial" w:hAnsi="Times New Roman" w:cs="Times New Roman"/>
          <w:bCs/>
          <w:color w:val="222A35" w:themeColor="text2" w:themeShade="80"/>
        </w:rPr>
        <w:t>.</w:t>
      </w:r>
    </w:p>
    <w:p w14:paraId="0E706915" w14:textId="3EBC7FC0" w:rsidR="00F9370A" w:rsidRPr="00D90442" w:rsidRDefault="00184811" w:rsidP="00184811">
      <w:pPr>
        <w:spacing w:before="120" w:after="0" w:line="240" w:lineRule="auto"/>
        <w:jc w:val="both"/>
        <w:rPr>
          <w:rFonts w:ascii="Times New Roman" w:eastAsia="Arial" w:hAnsi="Times New Roman" w:cs="Times New Roman"/>
          <w:bCs/>
          <w:color w:val="222A35" w:themeColor="text2" w:themeShade="80"/>
        </w:rPr>
      </w:pPr>
      <w:r w:rsidRPr="00143C98">
        <w:rPr>
          <w:rFonts w:ascii="Times New Roman" w:eastAsia="Arial" w:hAnsi="Times New Roman" w:cs="Times New Roman"/>
          <w:b/>
          <w:bCs/>
          <w:color w:val="222A35" w:themeColor="text2" w:themeShade="80"/>
        </w:rPr>
        <w:t xml:space="preserve">Za </w:t>
      </w:r>
      <w:r>
        <w:rPr>
          <w:rFonts w:ascii="Times New Roman" w:eastAsia="Arial" w:hAnsi="Times New Roman" w:cs="Times New Roman"/>
          <w:b/>
          <w:bCs/>
          <w:color w:val="222A35" w:themeColor="text2" w:themeShade="80"/>
        </w:rPr>
        <w:t>isporučenu</w:t>
      </w:r>
      <w:r w:rsidRPr="00143C98">
        <w:rPr>
          <w:rFonts w:ascii="Times New Roman" w:eastAsia="Arial" w:hAnsi="Times New Roman" w:cs="Times New Roman"/>
          <w:b/>
          <w:bCs/>
          <w:color w:val="222A35" w:themeColor="text2" w:themeShade="80"/>
        </w:rPr>
        <w:t xml:space="preserve"> </w:t>
      </w:r>
      <w:r>
        <w:rPr>
          <w:rFonts w:ascii="Times New Roman" w:eastAsia="Arial" w:hAnsi="Times New Roman" w:cs="Times New Roman"/>
          <w:b/>
          <w:bCs/>
          <w:color w:val="222A35" w:themeColor="text2" w:themeShade="80"/>
        </w:rPr>
        <w:t>robu</w:t>
      </w:r>
      <w:r w:rsidRPr="00143C98">
        <w:rPr>
          <w:rFonts w:ascii="Times New Roman" w:eastAsia="Arial" w:hAnsi="Times New Roman" w:cs="Times New Roman"/>
          <w:bCs/>
          <w:color w:val="222A35" w:themeColor="text2" w:themeShade="80"/>
        </w:rPr>
        <w:t xml:space="preserve"> odabrani ponuditelj prenosi Naručitelju </w:t>
      </w:r>
      <w:r>
        <w:rPr>
          <w:rFonts w:ascii="Times New Roman" w:eastAsia="Arial" w:hAnsi="Times New Roman" w:cs="Times New Roman"/>
          <w:bCs/>
          <w:color w:val="222A35" w:themeColor="text2" w:themeShade="80"/>
        </w:rPr>
        <w:t xml:space="preserve">i </w:t>
      </w:r>
      <w:r w:rsidRPr="00143C98">
        <w:rPr>
          <w:rFonts w:ascii="Times New Roman" w:eastAsia="Arial" w:hAnsi="Times New Roman" w:cs="Times New Roman"/>
          <w:bCs/>
          <w:color w:val="222A35" w:themeColor="text2" w:themeShade="80"/>
        </w:rPr>
        <w:t>jamstvo proizvođača u cijelosti</w:t>
      </w:r>
      <w:r w:rsidR="00F9370A" w:rsidRPr="00D90442">
        <w:rPr>
          <w:rFonts w:ascii="Times New Roman" w:eastAsia="Arial" w:hAnsi="Times New Roman" w:cs="Times New Roman"/>
          <w:bCs/>
          <w:color w:val="222A35" w:themeColor="text2" w:themeShade="80"/>
        </w:rPr>
        <w:t>.</w:t>
      </w:r>
    </w:p>
    <w:p w14:paraId="0439D22B" w14:textId="77777777" w:rsidR="00CB73B0" w:rsidRPr="00D90442"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7" w:name="_Toc45025535"/>
      <w:r w:rsidRPr="00D90442">
        <w:rPr>
          <w:rFonts w:ascii="Times New Roman" w:eastAsia="Arial" w:hAnsi="Times New Roman" w:cs="Times New Roman"/>
          <w:smallCaps w:val="0"/>
          <w:color w:val="222A35" w:themeColor="text2" w:themeShade="80"/>
          <w:sz w:val="22"/>
          <w:szCs w:val="22"/>
        </w:rPr>
        <w:t>Datum, vrijeme i mjesto (javnog) otvaranja ponuda</w:t>
      </w:r>
      <w:bookmarkEnd w:id="97"/>
    </w:p>
    <w:p w14:paraId="3940692E" w14:textId="77777777" w:rsidR="008907C6" w:rsidRPr="00D90442" w:rsidRDefault="00CB73B0" w:rsidP="000D657D">
      <w:pPr>
        <w:tabs>
          <w:tab w:val="num" w:pos="1440"/>
        </w:tabs>
        <w:autoSpaceDE w:val="0"/>
        <w:autoSpaceDN w:val="0"/>
        <w:adjustRightInd w:val="0"/>
        <w:spacing w:before="120"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Krajnji rok za dostavu ponuda  je: </w:t>
      </w:r>
    </w:p>
    <w:p w14:paraId="345D8F24" w14:textId="371DE9FC" w:rsidR="00CB73B0" w:rsidRPr="00D90442" w:rsidRDefault="00A23C5F"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222A35" w:themeColor="text2" w:themeShade="80"/>
        </w:rPr>
      </w:pPr>
      <w:bookmarkStart w:id="98" w:name="OLE_LINK34"/>
      <w:bookmarkStart w:id="99" w:name="OLE_LINK35"/>
      <w:r w:rsidRPr="00C67D78">
        <w:rPr>
          <w:rFonts w:ascii="Times New Roman" w:eastAsia="Arial" w:hAnsi="Times New Roman" w:cs="Times New Roman"/>
          <w:b/>
          <w:bCs/>
        </w:rPr>
        <w:t>23</w:t>
      </w:r>
      <w:r w:rsidR="000E3350" w:rsidRPr="00C67D78">
        <w:rPr>
          <w:rFonts w:ascii="Times New Roman" w:eastAsia="Arial" w:hAnsi="Times New Roman" w:cs="Times New Roman"/>
          <w:b/>
          <w:bCs/>
        </w:rPr>
        <w:t>. 0</w:t>
      </w:r>
      <w:r w:rsidRPr="00C67D78">
        <w:rPr>
          <w:rFonts w:ascii="Times New Roman" w:eastAsia="Arial" w:hAnsi="Times New Roman" w:cs="Times New Roman"/>
          <w:b/>
          <w:bCs/>
        </w:rPr>
        <w:t>7</w:t>
      </w:r>
      <w:r w:rsidR="000E3350" w:rsidRPr="00C67D78">
        <w:rPr>
          <w:rFonts w:ascii="Times New Roman" w:eastAsia="Arial" w:hAnsi="Times New Roman" w:cs="Times New Roman"/>
          <w:b/>
          <w:bCs/>
        </w:rPr>
        <w:t>. 2020</w:t>
      </w:r>
      <w:r w:rsidR="000E3350">
        <w:rPr>
          <w:rFonts w:ascii="Times New Roman" w:eastAsia="Arial" w:hAnsi="Times New Roman" w:cs="Times New Roman"/>
          <w:b/>
          <w:bCs/>
          <w:color w:val="FF0000"/>
        </w:rPr>
        <w:t xml:space="preserve">. </w:t>
      </w:r>
      <w:r w:rsidR="00EF590E" w:rsidRPr="00D90442">
        <w:rPr>
          <w:rFonts w:ascii="Times New Roman" w:eastAsia="Arial" w:hAnsi="Times New Roman" w:cs="Times New Roman"/>
          <w:b/>
          <w:bCs/>
          <w:color w:val="222A35" w:themeColor="text2" w:themeShade="80"/>
        </w:rPr>
        <w:t xml:space="preserve">godine </w:t>
      </w:r>
      <w:bookmarkEnd w:id="98"/>
      <w:bookmarkEnd w:id="99"/>
      <w:r w:rsidR="00EF590E" w:rsidRPr="00D90442">
        <w:rPr>
          <w:rFonts w:ascii="Times New Roman" w:eastAsia="Arial" w:hAnsi="Times New Roman" w:cs="Times New Roman"/>
          <w:b/>
          <w:bCs/>
          <w:color w:val="222A35" w:themeColor="text2" w:themeShade="80"/>
        </w:rPr>
        <w:t>u 1</w:t>
      </w:r>
      <w:r w:rsidR="00D9193B">
        <w:rPr>
          <w:rFonts w:ascii="Times New Roman" w:eastAsia="Arial" w:hAnsi="Times New Roman" w:cs="Times New Roman"/>
          <w:b/>
          <w:bCs/>
          <w:color w:val="222A35" w:themeColor="text2" w:themeShade="80"/>
        </w:rPr>
        <w:t>4</w:t>
      </w:r>
      <w:r w:rsidR="00EF590E" w:rsidRPr="00D90442">
        <w:rPr>
          <w:rFonts w:ascii="Times New Roman" w:eastAsia="Arial" w:hAnsi="Times New Roman" w:cs="Times New Roman"/>
          <w:b/>
          <w:bCs/>
          <w:color w:val="222A35" w:themeColor="text2" w:themeShade="80"/>
        </w:rPr>
        <w:t>.00 sati</w:t>
      </w:r>
    </w:p>
    <w:p w14:paraId="04492F39" w14:textId="77777777" w:rsidR="008907C6"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lastRenderedPageBreak/>
        <w:t xml:space="preserve">mjesto podnošenja ponuda:          </w:t>
      </w:r>
    </w:p>
    <w:p w14:paraId="06A55AB4" w14:textId="77777777" w:rsidR="00CB73B0"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p>
    <w:p w14:paraId="10955953" w14:textId="77777777" w:rsidR="00CB73B0" w:rsidRPr="00D90442" w:rsidRDefault="00CB73B0" w:rsidP="00153C1C">
      <w:pPr>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EOJN</w:t>
      </w:r>
    </w:p>
    <w:p w14:paraId="4C9085E4" w14:textId="77777777" w:rsidR="00CB73B0" w:rsidRPr="00D90442" w:rsidRDefault="00CB73B0" w:rsidP="00153C1C">
      <w:pPr>
        <w:tabs>
          <w:tab w:val="num" w:pos="1440"/>
        </w:tabs>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ili</w:t>
      </w:r>
    </w:p>
    <w:p w14:paraId="4A44392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p>
    <w:p w14:paraId="3650D3B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Poljičke republike 15 </w:t>
      </w:r>
    </w:p>
    <w:p w14:paraId="5F6D5345" w14:textId="55D647A7" w:rsidR="00711E50" w:rsidRPr="00D90442" w:rsidRDefault="00796730" w:rsidP="00796730">
      <w:pPr>
        <w:tabs>
          <w:tab w:val="left" w:pos="2835"/>
        </w:tabs>
        <w:spacing w:after="0" w:line="240" w:lineRule="auto"/>
        <w:contextualSpacing/>
        <w:jc w:val="center"/>
        <w:rPr>
          <w:rFonts w:ascii="Times New Roman" w:hAnsi="Times New Roman" w:cs="Times New Roman"/>
          <w:b/>
          <w:color w:val="222A35" w:themeColor="text2" w:themeShade="80"/>
        </w:rPr>
      </w:pPr>
      <w:r w:rsidRPr="00796730">
        <w:rPr>
          <w:rFonts w:ascii="Times New Roman" w:eastAsia="Arial" w:hAnsi="Times New Roman" w:cs="Times New Roman"/>
          <w:b/>
          <w:color w:val="222A35" w:themeColor="text2" w:themeShade="80"/>
        </w:rPr>
        <w:t>21240 Trilj</w:t>
      </w:r>
    </w:p>
    <w:p w14:paraId="002056F0" w14:textId="77777777" w:rsidR="00EC5C43" w:rsidRPr="00D90442" w:rsidRDefault="00EC5C43" w:rsidP="00711E50">
      <w:pPr>
        <w:tabs>
          <w:tab w:val="left" w:pos="2835"/>
        </w:tabs>
        <w:spacing w:after="0" w:line="240" w:lineRule="auto"/>
        <w:contextualSpacing/>
        <w:jc w:val="center"/>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dio ponude koji se dostavlja papirnato</w:t>
      </w:r>
    </w:p>
    <w:p w14:paraId="73B3D2A2" w14:textId="77777777" w:rsidR="008907C6" w:rsidRPr="00D90442" w:rsidRDefault="008907C6"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222A35" w:themeColor="text2" w:themeShade="80"/>
        </w:rPr>
      </w:pPr>
    </w:p>
    <w:p w14:paraId="54A47974" w14:textId="77777777" w:rsidR="00CB73B0" w:rsidRPr="00D90442" w:rsidRDefault="00CB73B0" w:rsidP="00153C1C">
      <w:pPr>
        <w:pStyle w:val="Odlomakpopisa"/>
        <w:spacing w:after="0" w:line="240" w:lineRule="auto"/>
        <w:ind w:left="0"/>
        <w:jc w:val="both"/>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Naručitelj otklanja svaku odgovornost vezanu uz mogući neispravan rad </w:t>
      </w:r>
      <w:r w:rsidRPr="00D90442">
        <w:rPr>
          <w:rFonts w:ascii="Times New Roman" w:hAnsi="Times New Roman" w:cs="Times New Roman"/>
          <w:b/>
          <w:bCs/>
          <w:color w:val="222A35" w:themeColor="text2" w:themeShade="80"/>
        </w:rPr>
        <w:t xml:space="preserve">e-oglasnika javne  nabave „Narodnih novina“, </w:t>
      </w:r>
      <w:r w:rsidRPr="00D90442">
        <w:rPr>
          <w:rFonts w:ascii="Times New Roman" w:hAnsi="Times New Roman" w:cs="Times New Roman"/>
          <w:b/>
          <w:color w:val="222A35" w:themeColor="text2" w:themeShade="80"/>
        </w:rPr>
        <w:t>zastoj u radu</w:t>
      </w:r>
      <w:r w:rsidR="000D657D" w:rsidRPr="00D90442">
        <w:rPr>
          <w:rFonts w:ascii="Times New Roman" w:hAnsi="Times New Roman" w:cs="Times New Roman"/>
          <w:b/>
          <w:color w:val="222A35" w:themeColor="text2" w:themeShade="80"/>
        </w:rPr>
        <w:t xml:space="preserve"> E</w:t>
      </w:r>
      <w:r w:rsidRPr="00D90442">
        <w:rPr>
          <w:rFonts w:ascii="Times New Roman" w:hAnsi="Times New Roman" w:cs="Times New Roman"/>
          <w:b/>
          <w:color w:val="222A35" w:themeColor="text2" w:themeShade="80"/>
        </w:rPr>
        <w:t>OJN</w:t>
      </w:r>
      <w:r w:rsidR="000D657D" w:rsidRPr="00D90442">
        <w:rPr>
          <w:rFonts w:ascii="Times New Roman" w:hAnsi="Times New Roman" w:cs="Times New Roman"/>
          <w:b/>
          <w:color w:val="222A35" w:themeColor="text2" w:themeShade="80"/>
        </w:rPr>
        <w:t>-a</w:t>
      </w:r>
      <w:r w:rsidRPr="00D90442">
        <w:rPr>
          <w:rFonts w:ascii="Times New Roman" w:hAnsi="Times New Roman" w:cs="Times New Roman"/>
          <w:b/>
          <w:color w:val="222A35" w:themeColor="text2" w:themeShade="80"/>
        </w:rPr>
        <w:t xml:space="preserve"> ili nemogućnost zainteresiranoga gospodarskog subjekta da ponudu u elektroničkom obliku dostavi u danome roku putem </w:t>
      </w:r>
      <w:r w:rsidRPr="00D90442">
        <w:rPr>
          <w:rFonts w:ascii="Times New Roman" w:hAnsi="Times New Roman" w:cs="Times New Roman"/>
          <w:b/>
          <w:bCs/>
          <w:color w:val="222A35" w:themeColor="text2" w:themeShade="80"/>
        </w:rPr>
        <w:t>e-oglasnika javne  nabave „Narodnih novina“</w:t>
      </w:r>
      <w:r w:rsidRPr="00D90442">
        <w:rPr>
          <w:rFonts w:ascii="Times New Roman" w:hAnsi="Times New Roman" w:cs="Times New Roman"/>
          <w:b/>
          <w:color w:val="222A35" w:themeColor="text2" w:themeShade="80"/>
        </w:rPr>
        <w:t>.</w:t>
      </w:r>
    </w:p>
    <w:p w14:paraId="44D42EE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Dijelovi ponude u papirnatom obliku koje nisu zaprimljene u propisanom roku za dostavu ponude neće se otvarati i vraćaju se ponuditelju neotvorene.</w:t>
      </w:r>
    </w:p>
    <w:p w14:paraId="1B17627B"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Podaci o zaprimljenim ponudama, ponuditeljima i broju ponuda tajni su do otvaranja ponuda.</w:t>
      </w:r>
    </w:p>
    <w:p w14:paraId="6B29BC02" w14:textId="77777777" w:rsidR="00CB73B0" w:rsidRPr="00D90442" w:rsidRDefault="00CB73B0" w:rsidP="000D657D">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Prilikom elektroničke dostave ponuda, sva komunikacija, razmjena i pohrana informacija između ponuditelja i naručitelja obavlja se na način da se očuva integritet podataka i tajnost ponuda. Ovlaštene osobe Naručitelja imat će uvid u sadržaj ponude</w:t>
      </w:r>
      <w:r w:rsidR="00042567" w:rsidRPr="00D90442">
        <w:rPr>
          <w:rFonts w:ascii="Times New Roman" w:hAnsi="Times New Roman" w:cs="Times New Roman"/>
          <w:color w:val="222A35" w:themeColor="text2" w:themeShade="80"/>
        </w:rPr>
        <w:t xml:space="preserve"> tek po isteku roka za njihovu dostavu.</w:t>
      </w:r>
    </w:p>
    <w:p w14:paraId="3B1E82D3" w14:textId="77777777" w:rsidR="00CB73B0"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Ponude se javno otvaraju:</w:t>
      </w:r>
    </w:p>
    <w:p w14:paraId="1C8DBA49" w14:textId="27C2CC0C" w:rsidR="00CB73B0" w:rsidRPr="00D90442" w:rsidRDefault="00A23C5F" w:rsidP="00153C1C">
      <w:pPr>
        <w:tabs>
          <w:tab w:val="num" w:pos="1440"/>
        </w:tabs>
        <w:autoSpaceDE w:val="0"/>
        <w:autoSpaceDN w:val="0"/>
        <w:adjustRightInd w:val="0"/>
        <w:spacing w:after="0" w:line="240" w:lineRule="auto"/>
        <w:ind w:left="360"/>
        <w:jc w:val="center"/>
        <w:rPr>
          <w:rFonts w:ascii="Times New Roman" w:eastAsia="Arial" w:hAnsi="Times New Roman" w:cs="Times New Roman"/>
          <w:b/>
          <w:color w:val="222A35" w:themeColor="text2" w:themeShade="80"/>
        </w:rPr>
      </w:pPr>
      <w:r w:rsidRPr="00C67D78">
        <w:rPr>
          <w:rFonts w:ascii="Times New Roman" w:eastAsia="Arial" w:hAnsi="Times New Roman" w:cs="Times New Roman"/>
          <w:b/>
          <w:bCs/>
        </w:rPr>
        <w:t>23</w:t>
      </w:r>
      <w:r w:rsidR="000E3350" w:rsidRPr="00C67D78">
        <w:rPr>
          <w:rFonts w:ascii="Times New Roman" w:eastAsia="Arial" w:hAnsi="Times New Roman" w:cs="Times New Roman"/>
          <w:b/>
          <w:bCs/>
        </w:rPr>
        <w:t>. 0</w:t>
      </w:r>
      <w:r w:rsidRPr="00C67D78">
        <w:rPr>
          <w:rFonts w:ascii="Times New Roman" w:eastAsia="Arial" w:hAnsi="Times New Roman" w:cs="Times New Roman"/>
          <w:b/>
          <w:bCs/>
        </w:rPr>
        <w:t>7</w:t>
      </w:r>
      <w:r w:rsidR="000E3350" w:rsidRPr="00C67D78">
        <w:rPr>
          <w:rFonts w:ascii="Times New Roman" w:eastAsia="Arial" w:hAnsi="Times New Roman" w:cs="Times New Roman"/>
          <w:b/>
          <w:bCs/>
        </w:rPr>
        <w:t xml:space="preserve">. 2020. </w:t>
      </w:r>
      <w:r w:rsidR="0025647D" w:rsidRPr="00C67D78">
        <w:rPr>
          <w:rFonts w:ascii="Times New Roman" w:eastAsia="Arial" w:hAnsi="Times New Roman" w:cs="Times New Roman"/>
          <w:b/>
        </w:rPr>
        <w:t>godine</w:t>
      </w:r>
      <w:r w:rsidR="001313BD" w:rsidRPr="00C67D78">
        <w:rPr>
          <w:rFonts w:ascii="Times New Roman" w:eastAsia="Arial" w:hAnsi="Times New Roman" w:cs="Times New Roman"/>
          <w:b/>
        </w:rPr>
        <w:t xml:space="preserve"> </w:t>
      </w:r>
      <w:r w:rsidR="001313BD" w:rsidRPr="00D90442">
        <w:rPr>
          <w:rFonts w:ascii="Times New Roman" w:eastAsia="Arial" w:hAnsi="Times New Roman" w:cs="Times New Roman"/>
          <w:b/>
          <w:color w:val="222A35" w:themeColor="text2" w:themeShade="80"/>
        </w:rPr>
        <w:t>u 1</w:t>
      </w:r>
      <w:r w:rsidR="00D9193B">
        <w:rPr>
          <w:rFonts w:ascii="Times New Roman" w:eastAsia="Arial" w:hAnsi="Times New Roman" w:cs="Times New Roman"/>
          <w:b/>
          <w:color w:val="222A35" w:themeColor="text2" w:themeShade="80"/>
        </w:rPr>
        <w:t>4</w:t>
      </w:r>
      <w:r w:rsidR="001313BD" w:rsidRPr="00D90442">
        <w:rPr>
          <w:rFonts w:ascii="Times New Roman" w:eastAsia="Arial" w:hAnsi="Times New Roman" w:cs="Times New Roman"/>
          <w:b/>
          <w:color w:val="222A35" w:themeColor="text2" w:themeShade="80"/>
        </w:rPr>
        <w:t>.00 sati</w:t>
      </w:r>
    </w:p>
    <w:p w14:paraId="04305000" w14:textId="77777777" w:rsidR="00CB73B0" w:rsidRPr="00D90442" w:rsidRDefault="00CB73B0" w:rsidP="00153C1C">
      <w:pPr>
        <w:spacing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adresi:</w:t>
      </w:r>
    </w:p>
    <w:p w14:paraId="4C79BC6F" w14:textId="40D29EB5" w:rsidR="00CB73B0" w:rsidRPr="00D90442" w:rsidRDefault="00796730" w:rsidP="00796730">
      <w:pPr>
        <w:spacing w:before="120" w:after="0" w:line="240" w:lineRule="auto"/>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 xml:space="preserve">Poljičke republike 15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21240 Trilj</w:t>
      </w:r>
    </w:p>
    <w:p w14:paraId="753EBD25"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odmah nakon isteka roka za dostavu ponuda. </w:t>
      </w:r>
    </w:p>
    <w:p w14:paraId="02EB37F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Javnom otvaranju ponuda smiju prisustvovati ovlašteni predstavnici ponuditelja i osobe sa statusom ili bez statusa zainteresirane osobe. Pravo aktivnog sudjelovanja u postupku javnog otvaranja ponuda imaju samo članovi stručnog povjerenstva za javnu nabavu i ovlašteni predstavnici ponuditelja. </w:t>
      </w:r>
    </w:p>
    <w:p w14:paraId="14CDEA00"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ovlaštene osobe Ponuditelja je pisana punomoć, ovlaštenje i sl.</w:t>
      </w:r>
    </w:p>
    <w:p w14:paraId="3A96C67D"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zakonskog zastupnika ponuditelja je izvadak iz sudskog registra ili druga odgovarajuća isprava iz koje je vidljivo svojstvo zakonskog zastupnika.</w:t>
      </w:r>
    </w:p>
    <w:p w14:paraId="454974A3" w14:textId="77777777" w:rsidR="00042567" w:rsidRPr="00D90442" w:rsidRDefault="00042567" w:rsidP="000D657D">
      <w:pPr>
        <w:autoSpaceDE w:val="0"/>
        <w:autoSpaceDN w:val="0"/>
        <w:adjustRightInd w:val="0"/>
        <w:spacing w:before="120" w:after="0" w:line="240" w:lineRule="auto"/>
        <w:ind w:right="1"/>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kada naručitelj dobije informaciju da je pristigla elektronički dostavljena ponuda, a funkcija javnog otvaranja elektronički dostavljenih ponuda je nedostupna iz bilo kojeg razloga, proces javnog otvaranja ponuda započinje kada se za to stvore uvjeti.</w:t>
      </w:r>
    </w:p>
    <w:p w14:paraId="2E0C7924" w14:textId="43F7D89C" w:rsidR="00237688"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0" w:name="_Toc500781742"/>
      <w:bookmarkStart w:id="101" w:name="_Toc45025536"/>
      <w:r w:rsidRPr="00D90442">
        <w:rPr>
          <w:rFonts w:ascii="Times New Roman" w:eastAsia="Arial" w:hAnsi="Times New Roman" w:cs="Times New Roman"/>
          <w:smallCaps w:val="0"/>
          <w:color w:val="222A35" w:themeColor="text2" w:themeShade="80"/>
          <w:sz w:val="22"/>
          <w:szCs w:val="22"/>
        </w:rPr>
        <w:t>Uradci ili dokumenti koji će se nakon završetka postupka</w:t>
      </w:r>
      <w:r w:rsidR="008E15FC"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javne nabave vratiti ponuditeljima</w:t>
      </w:r>
      <w:bookmarkEnd w:id="100"/>
      <w:bookmarkEnd w:id="101"/>
    </w:p>
    <w:p w14:paraId="05C974F9"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Jamstvo za ozbiljnost ponude biti će vraćeno ponuditeljima najkasnije u roku od 10 (deset)  dana od dana potpisivanja ugovora o javnoj nabavi, odnosno dostave jamstva za uredno izvršenje ugovora o javnoj nabavi, a presliku jamstva će pohraniti.</w:t>
      </w:r>
    </w:p>
    <w:p w14:paraId="1C9918F3"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Ponuda i dokumenti priloženi uz ponudu ne vraćaju se ponuditeljima.</w:t>
      </w:r>
    </w:p>
    <w:p w14:paraId="385EE75D"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Sve elektronički dostavljene ponude Elektronički oglasnik će pohraniti na način koji omogućava čuvanje integriteta podataka i pristup integriranim verzijama dokumenata uz mogućnost pohrane kopije dokumenata u vlastitim arhivima naručitelja po isteku roka za dostavu ponuda, odnosno javnog otvaranja ponuda.</w:t>
      </w:r>
    </w:p>
    <w:p w14:paraId="4E688080" w14:textId="77777777" w:rsidR="00237688"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2" w:name="_Toc45025537"/>
      <w:r w:rsidRPr="00D90442">
        <w:rPr>
          <w:rFonts w:ascii="Times New Roman" w:eastAsia="Arial" w:hAnsi="Times New Roman" w:cs="Times New Roman"/>
          <w:smallCaps w:val="0"/>
          <w:color w:val="222A35" w:themeColor="text2" w:themeShade="80"/>
          <w:sz w:val="22"/>
          <w:szCs w:val="22"/>
        </w:rPr>
        <w:t>Posebni uvjeti za izvršenje ugovora</w:t>
      </w:r>
      <w:bookmarkEnd w:id="102"/>
    </w:p>
    <w:p w14:paraId="279887E1" w14:textId="684D52AC" w:rsidR="005A3A6D" w:rsidRPr="000B16E6" w:rsidRDefault="000B16E6" w:rsidP="000B16E6">
      <w:pPr>
        <w:spacing w:before="120" w:after="0" w:line="240" w:lineRule="auto"/>
        <w:jc w:val="both"/>
        <w:rPr>
          <w:rFonts w:ascii="Times New Roman" w:eastAsia="Arial" w:hAnsi="Times New Roman" w:cs="Times New Roman"/>
          <w:color w:val="222A35" w:themeColor="text2" w:themeShade="80"/>
        </w:rPr>
      </w:pPr>
      <w:r w:rsidRPr="000B16E6">
        <w:rPr>
          <w:rFonts w:ascii="Times New Roman" w:eastAsia="Arial" w:hAnsi="Times New Roman" w:cs="Times New Roman"/>
          <w:color w:val="222A35" w:themeColor="text2" w:themeShade="80"/>
        </w:rPr>
        <w:t>Nije primjenjivo</w:t>
      </w:r>
      <w:r w:rsidR="003F2FD9" w:rsidRPr="000B16E6">
        <w:rPr>
          <w:rFonts w:ascii="Times New Roman" w:eastAsia="Arial" w:hAnsi="Times New Roman" w:cs="Times New Roman"/>
          <w:color w:val="222A35" w:themeColor="text2" w:themeShade="80"/>
        </w:rPr>
        <w:t>.</w:t>
      </w:r>
    </w:p>
    <w:p w14:paraId="4D5A49F5" w14:textId="77777777" w:rsidR="00B67C2A"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3" w:name="_Toc500781744"/>
      <w:bookmarkStart w:id="104" w:name="_Toc45025538"/>
      <w:r w:rsidRPr="00D90442">
        <w:rPr>
          <w:rFonts w:ascii="Times New Roman" w:eastAsia="Arial" w:hAnsi="Times New Roman" w:cs="Times New Roman"/>
          <w:smallCaps w:val="0"/>
          <w:color w:val="222A35" w:themeColor="text2" w:themeShade="80"/>
          <w:sz w:val="22"/>
          <w:szCs w:val="22"/>
        </w:rPr>
        <w:lastRenderedPageBreak/>
        <w:t>Navod o primjeni trgovačkih običaja (uzanci)</w:t>
      </w:r>
      <w:bookmarkEnd w:id="103"/>
      <w:bookmarkEnd w:id="104"/>
    </w:p>
    <w:p w14:paraId="1BD422E2" w14:textId="77777777" w:rsidR="00B67C2A" w:rsidRPr="00D90442" w:rsidRDefault="00B67C2A" w:rsidP="000B16E6">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izvršenje ugovora o javnoj nabavi neće se primjenjivati trgovački običaji (uzance).</w:t>
      </w:r>
    </w:p>
    <w:p w14:paraId="344AFAA4" w14:textId="77777777" w:rsidR="00B67C2A" w:rsidRPr="00D90442" w:rsidRDefault="00FD5483" w:rsidP="00021D53">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5" w:name="_Toc500781745"/>
      <w:bookmarkStart w:id="106" w:name="_Toc45025539"/>
      <w:r w:rsidRPr="00D90442">
        <w:rPr>
          <w:rFonts w:ascii="Times New Roman" w:eastAsia="Arial" w:hAnsi="Times New Roman" w:cs="Times New Roman"/>
          <w:smallCaps w:val="0"/>
          <w:color w:val="222A35" w:themeColor="text2" w:themeShade="80"/>
          <w:sz w:val="22"/>
          <w:szCs w:val="22"/>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bookmarkEnd w:id="105"/>
      <w:bookmarkEnd w:id="106"/>
    </w:p>
    <w:p w14:paraId="3B7E2472" w14:textId="77777777" w:rsidR="00B67C2A" w:rsidRPr="00D90442" w:rsidRDefault="00B67C2A" w:rsidP="00BB6134">
      <w:pPr>
        <w:spacing w:before="120"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Jedinstvena kontaktna točka u Hrvatskoj</w:t>
      </w:r>
      <w:r w:rsidRPr="00D90442">
        <w:rPr>
          <w:rFonts w:ascii="Times New Roman" w:hAnsi="Times New Roman" w:cs="Times New Roman"/>
        </w:rPr>
        <w:t>:</w:t>
      </w:r>
      <w:r w:rsidR="005574B1" w:rsidRPr="00D90442">
        <w:rPr>
          <w:rFonts w:ascii="Times New Roman" w:hAnsi="Times New Roman" w:cs="Times New Roman"/>
        </w:rPr>
        <w:t xml:space="preserve"> </w:t>
      </w:r>
      <w:hyperlink r:id="rId20" w:history="1">
        <w:r w:rsidR="005574B1" w:rsidRPr="00D90442">
          <w:rPr>
            <w:rStyle w:val="Hiperveza"/>
            <w:rFonts w:ascii="Times New Roman" w:hAnsi="Times New Roman" w:cs="Times New Roman"/>
          </w:rPr>
          <w:t>http://psc.hr</w:t>
        </w:r>
      </w:hyperlink>
    </w:p>
    <w:p w14:paraId="7148EC19" w14:textId="77777777" w:rsidR="00B67C2A" w:rsidRPr="00D90442" w:rsidRDefault="00B67C2A" w:rsidP="003B2EF5">
      <w:pPr>
        <w:spacing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Centar unutarnjeg tržišta EU:</w:t>
      </w:r>
      <w:r w:rsidR="005574B1" w:rsidRPr="00D90442">
        <w:rPr>
          <w:rFonts w:ascii="Times New Roman" w:eastAsia="Arial" w:hAnsi="Times New Roman" w:cs="Times New Roman"/>
          <w:color w:val="222A35" w:themeColor="text2" w:themeShade="80"/>
        </w:rPr>
        <w:t xml:space="preserve"> </w:t>
      </w:r>
      <w:hyperlink r:id="rId21" w:history="1">
        <w:r w:rsidR="005574B1" w:rsidRPr="00D90442">
          <w:rPr>
            <w:rStyle w:val="Hiperveza"/>
            <w:rFonts w:ascii="Times New Roman" w:hAnsi="Times New Roman" w:cs="Times New Roman"/>
          </w:rPr>
          <w:t>www.cut.hr</w:t>
        </w:r>
      </w:hyperlink>
    </w:p>
    <w:p w14:paraId="0C0192A4"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7" w:name="_Toc45025540"/>
      <w:r w:rsidRPr="00D90442">
        <w:rPr>
          <w:rFonts w:ascii="Times New Roman" w:eastAsia="Arial" w:hAnsi="Times New Roman" w:cs="Times New Roman"/>
          <w:smallCaps w:val="0"/>
          <w:color w:val="222A35" w:themeColor="text2" w:themeShade="80"/>
          <w:sz w:val="22"/>
          <w:szCs w:val="22"/>
        </w:rPr>
        <w:t>Rok za donošenje odluke o odabiru</w:t>
      </w:r>
      <w:bookmarkEnd w:id="107"/>
    </w:p>
    <w:p w14:paraId="01F3113D" w14:textId="6299608A"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na temelju utvrđenih činjenica i okolnosti te na osnovi rezultata pregleda i ocjene ponuda i kriterija za odabir ponude, u postupku javne nabave donosi odluku o odabiru odnosno, ako postoje razlozi za poništenje postupka javne nabave iz članka  298. ZJN-a 2016, odluku o poništenju.</w:t>
      </w:r>
      <w:r w:rsidR="008F1E44"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Odluku o odabiru ili odluku o poništenju postupka javne nabave s preslikom zapisnika o pregledu i ocjeni, Naručitelj će dostaviti sudionicima postupka javne nabave putem EOJN RH.</w:t>
      </w:r>
    </w:p>
    <w:p w14:paraId="64E90A67" w14:textId="77777777"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Rok za donošenje odluke o odabiru ili odluke o poništenju postupka javne nabave iznosi </w:t>
      </w:r>
      <w:r w:rsidR="00175716" w:rsidRPr="00D90442">
        <w:rPr>
          <w:rFonts w:ascii="Times New Roman" w:eastAsia="Arial" w:hAnsi="Times New Roman" w:cs="Times New Roman"/>
          <w:color w:val="222A35" w:themeColor="text2" w:themeShade="80"/>
        </w:rPr>
        <w:t>45</w:t>
      </w:r>
      <w:r w:rsidRPr="00D90442">
        <w:rPr>
          <w:rFonts w:ascii="Times New Roman" w:eastAsia="Arial" w:hAnsi="Times New Roman" w:cs="Times New Roman"/>
          <w:b/>
          <w:color w:val="222A35" w:themeColor="text2" w:themeShade="80"/>
        </w:rPr>
        <w:t xml:space="preserve"> dana</w:t>
      </w:r>
      <w:r w:rsidRPr="00D90442">
        <w:rPr>
          <w:rFonts w:ascii="Times New Roman" w:eastAsia="Arial" w:hAnsi="Times New Roman" w:cs="Times New Roman"/>
          <w:color w:val="222A35" w:themeColor="text2" w:themeShade="80"/>
        </w:rPr>
        <w:t xml:space="preserve"> od isteka roka za dostavu ponude.</w:t>
      </w:r>
    </w:p>
    <w:p w14:paraId="2C3F65A6" w14:textId="74CB90AD" w:rsidR="005A5270" w:rsidRPr="00D90442" w:rsidRDefault="005A5270"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je odredio duži rok za donošenja odluke o odabiru ili odluke o poništenju zbog složenog postupka pregleda i ocjene ponuda, eventualnih rokova za pojašnjenje i upotpunjavanje ponuda kao i dostave ažuriranih dokumenata.</w:t>
      </w:r>
    </w:p>
    <w:p w14:paraId="69007870" w14:textId="33BE729B"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Za odabir je dovoljna jedna valjana ponuda.</w:t>
      </w:r>
      <w:r w:rsidR="00387E47"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Ako su dvije ili više valjanih ponuda jednako rangirane prema kriteriju za odabir ponude, Naručitelj će odabrati ponudu koja je zaprimljena ranije.</w:t>
      </w:r>
    </w:p>
    <w:p w14:paraId="521942B1"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8" w:name="_Toc45025541"/>
      <w:r w:rsidRPr="00D90442">
        <w:rPr>
          <w:rFonts w:ascii="Times New Roman" w:eastAsia="Arial" w:hAnsi="Times New Roman" w:cs="Times New Roman"/>
          <w:smallCaps w:val="0"/>
          <w:color w:val="222A35" w:themeColor="text2" w:themeShade="80"/>
          <w:sz w:val="22"/>
          <w:szCs w:val="22"/>
        </w:rPr>
        <w:t>Rok, način i uvjeti plaćanja</w:t>
      </w:r>
      <w:bookmarkEnd w:id="108"/>
    </w:p>
    <w:p w14:paraId="2E20709F"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09" w:name="_Toc45025542"/>
      <w:bookmarkStart w:id="110" w:name="_Toc500781748"/>
      <w:r w:rsidRPr="00D90442">
        <w:rPr>
          <w:rFonts w:ascii="Times New Roman" w:eastAsia="Arial" w:hAnsi="Times New Roman" w:cs="Times New Roman"/>
          <w:sz w:val="20"/>
          <w:szCs w:val="20"/>
        </w:rPr>
        <w:t>Način plaćanja</w:t>
      </w:r>
      <w:bookmarkEnd w:id="109"/>
    </w:p>
    <w:p w14:paraId="38ADBDE4" w14:textId="77777777" w:rsidR="00553AC0" w:rsidRPr="005556E8" w:rsidRDefault="00553AC0" w:rsidP="00021D53">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Sva plaćanja naručitelj će izvršiti na poslovni račun odabranog ponuditelja, odnosno </w:t>
      </w:r>
      <w:proofErr w:type="spellStart"/>
      <w:r w:rsidRPr="005556E8">
        <w:rPr>
          <w:rFonts w:ascii="Times New Roman" w:eastAsia="Arial" w:hAnsi="Times New Roman" w:cs="Times New Roman"/>
          <w:color w:val="222A35" w:themeColor="text2" w:themeShade="80"/>
        </w:rPr>
        <w:t>podugovaratelja</w:t>
      </w:r>
      <w:proofErr w:type="spellEnd"/>
      <w:r w:rsidRPr="005556E8">
        <w:rPr>
          <w:rFonts w:ascii="Times New Roman" w:eastAsia="Arial" w:hAnsi="Times New Roman" w:cs="Times New Roman"/>
          <w:color w:val="222A35" w:themeColor="text2" w:themeShade="80"/>
        </w:rPr>
        <w:t xml:space="preserve"> sukladno točki 7.</w:t>
      </w:r>
      <w:r>
        <w:rPr>
          <w:rFonts w:ascii="Times New Roman" w:eastAsia="Arial" w:hAnsi="Times New Roman" w:cs="Times New Roman"/>
          <w:color w:val="222A35" w:themeColor="text2" w:themeShade="80"/>
        </w:rPr>
        <w:t>4</w:t>
      </w:r>
      <w:r w:rsidRPr="005556E8">
        <w:rPr>
          <w:rFonts w:ascii="Times New Roman" w:eastAsia="Arial" w:hAnsi="Times New Roman" w:cs="Times New Roman"/>
          <w:color w:val="222A35" w:themeColor="text2" w:themeShade="80"/>
        </w:rPr>
        <w:t>. ove Dokumentacije o nabavi.</w:t>
      </w:r>
    </w:p>
    <w:p w14:paraId="7C5AB7C7" w14:textId="77777777" w:rsidR="00553AC0" w:rsidRPr="005556E8" w:rsidRDefault="00553AC0" w:rsidP="00021D53">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Plaćanje se vrši putem </w:t>
      </w:r>
      <w:proofErr w:type="spellStart"/>
      <w:r w:rsidRPr="005556E8">
        <w:rPr>
          <w:rFonts w:ascii="Times New Roman" w:eastAsia="Arial" w:hAnsi="Times New Roman" w:cs="Times New Roman"/>
          <w:color w:val="222A35" w:themeColor="text2" w:themeShade="80"/>
        </w:rPr>
        <w:t>eRačuna</w:t>
      </w:r>
      <w:proofErr w:type="spellEnd"/>
      <w:r w:rsidRPr="005556E8">
        <w:rPr>
          <w:rFonts w:ascii="Times New Roman" w:eastAsia="Arial" w:hAnsi="Times New Roman" w:cs="Times New Roman"/>
          <w:color w:val="222A35" w:themeColor="text2" w:themeShade="80"/>
        </w:rPr>
        <w:t xml:space="preserve"> koje Ponuditelj dostavlja Naručitelju, temeljem sklopljenog ugovora o javnoj nabavi, </w:t>
      </w:r>
      <w:r w:rsidRPr="00E073A1">
        <w:rPr>
          <w:rFonts w:ascii="Times New Roman" w:eastAsia="Arial" w:hAnsi="Times New Roman" w:cs="Times New Roman"/>
          <w:color w:val="222A35" w:themeColor="text2" w:themeShade="80"/>
        </w:rPr>
        <w:t xml:space="preserve">sukladno propisanom u točki 7.14.3. </w:t>
      </w:r>
      <w:proofErr w:type="spellStart"/>
      <w:r w:rsidRPr="00E073A1">
        <w:rPr>
          <w:rFonts w:ascii="Times New Roman" w:eastAsia="Arial" w:hAnsi="Times New Roman" w:cs="Times New Roman"/>
          <w:color w:val="222A35" w:themeColor="text2" w:themeShade="80"/>
        </w:rPr>
        <w:t>DoN</w:t>
      </w:r>
      <w:proofErr w:type="spellEnd"/>
      <w:r w:rsidRPr="005556E8">
        <w:rPr>
          <w:rFonts w:ascii="Times New Roman" w:eastAsia="Arial" w:hAnsi="Times New Roman" w:cs="Times New Roman"/>
          <w:color w:val="222A35" w:themeColor="text2" w:themeShade="80"/>
        </w:rPr>
        <w:t>.</w:t>
      </w:r>
    </w:p>
    <w:p w14:paraId="3F495956" w14:textId="77777777" w:rsidR="00553AC0" w:rsidRPr="005556E8" w:rsidRDefault="00553AC0" w:rsidP="00021D53">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Račun i prateće isprave koje nisu sukladne </w:t>
      </w:r>
      <w:r>
        <w:rPr>
          <w:rFonts w:ascii="Times New Roman" w:eastAsia="Arial" w:hAnsi="Times New Roman" w:cs="Times New Roman"/>
          <w:color w:val="222A35" w:themeColor="text2" w:themeShade="80"/>
        </w:rPr>
        <w:t xml:space="preserve">Zakonu </w:t>
      </w:r>
      <w:r w:rsidRPr="005556E8">
        <w:rPr>
          <w:rFonts w:ascii="Times New Roman" w:eastAsia="Arial" w:hAnsi="Times New Roman" w:cs="Times New Roman"/>
          <w:color w:val="222A35" w:themeColor="text2" w:themeShade="80"/>
        </w:rPr>
        <w:t xml:space="preserve"> </w:t>
      </w:r>
      <w:r w:rsidRPr="009C56E1">
        <w:rPr>
          <w:rFonts w:ascii="Times New Roman" w:eastAsia="Arial" w:hAnsi="Times New Roman" w:cs="Times New Roman"/>
          <w:color w:val="222A35" w:themeColor="text2" w:themeShade="80"/>
        </w:rPr>
        <w:t>o elektroničkom izdavanju računa u javnoj nabavi</w:t>
      </w:r>
      <w:r>
        <w:rPr>
          <w:rFonts w:ascii="Times New Roman" w:eastAsia="Arial" w:hAnsi="Times New Roman" w:cs="Times New Roman"/>
          <w:color w:val="222A35" w:themeColor="text2" w:themeShade="80"/>
        </w:rPr>
        <w:t xml:space="preserve"> (</w:t>
      </w:r>
      <w:r w:rsidRPr="00A060F0">
        <w:rPr>
          <w:rFonts w:ascii="Times New Roman" w:eastAsia="Arial" w:hAnsi="Times New Roman" w:cs="Times New Roman"/>
          <w:color w:val="222A35" w:themeColor="text2" w:themeShade="80"/>
        </w:rPr>
        <w:t xml:space="preserve">NN 94/2018  </w:t>
      </w:r>
      <w:r>
        <w:rPr>
          <w:rFonts w:ascii="Times New Roman" w:eastAsia="Arial" w:hAnsi="Times New Roman" w:cs="Times New Roman"/>
          <w:color w:val="222A35" w:themeColor="text2" w:themeShade="80"/>
        </w:rPr>
        <w:t xml:space="preserve">) </w:t>
      </w:r>
      <w:r w:rsidRPr="005556E8">
        <w:rPr>
          <w:rFonts w:ascii="Times New Roman" w:eastAsia="Arial" w:hAnsi="Times New Roman" w:cs="Times New Roman"/>
          <w:color w:val="222A35" w:themeColor="text2" w:themeShade="80"/>
        </w:rPr>
        <w:t>i nje</w:t>
      </w:r>
      <w:r>
        <w:rPr>
          <w:rFonts w:ascii="Times New Roman" w:eastAsia="Arial" w:hAnsi="Times New Roman" w:cs="Times New Roman"/>
          <w:color w:val="222A35" w:themeColor="text2" w:themeShade="80"/>
        </w:rPr>
        <w:t>govim</w:t>
      </w:r>
      <w:r w:rsidRPr="005556E8">
        <w:rPr>
          <w:rFonts w:ascii="Times New Roman" w:eastAsia="Arial" w:hAnsi="Times New Roman" w:cs="Times New Roman"/>
          <w:color w:val="222A35" w:themeColor="text2" w:themeShade="80"/>
        </w:rPr>
        <w:t xml:space="preserve"> ispravcima, izmjenama i dopunama Naručitelj neće zaprimiti niti obraditi niti platiti.</w:t>
      </w:r>
    </w:p>
    <w:p w14:paraId="190F46B7" w14:textId="7BF4FE72" w:rsidR="0002575D" w:rsidRPr="005556E8" w:rsidRDefault="00553AC0" w:rsidP="00021D53">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Ukoliko ponuditelji pošalju papirnati račun Naručitelj ga neće smjeti zaprimiti pod prijetnjom kazne tj. pravni subjekt se neće moći naplatiti</w:t>
      </w:r>
      <w:r w:rsidR="0002575D" w:rsidRPr="005556E8">
        <w:rPr>
          <w:rFonts w:ascii="Times New Roman" w:eastAsia="Arial" w:hAnsi="Times New Roman" w:cs="Times New Roman"/>
          <w:color w:val="222A35" w:themeColor="text2" w:themeShade="80"/>
        </w:rPr>
        <w:t>.</w:t>
      </w:r>
    </w:p>
    <w:p w14:paraId="1F27FE57" w14:textId="77777777" w:rsidR="0065000E" w:rsidRPr="00D90442" w:rsidRDefault="0065000E" w:rsidP="00021D53">
      <w:pPr>
        <w:pStyle w:val="Naslov3"/>
        <w:shd w:val="clear" w:color="auto" w:fill="FFF2CC" w:themeFill="accent4" w:themeFillTint="33"/>
        <w:spacing w:before="120"/>
        <w:rPr>
          <w:rFonts w:ascii="Times New Roman" w:eastAsia="Arial" w:hAnsi="Times New Roman" w:cs="Times New Roman"/>
          <w:sz w:val="20"/>
          <w:szCs w:val="20"/>
        </w:rPr>
      </w:pPr>
      <w:bookmarkStart w:id="111" w:name="_Toc45025543"/>
      <w:r w:rsidRPr="00D90442">
        <w:rPr>
          <w:rFonts w:ascii="Times New Roman" w:eastAsia="Arial" w:hAnsi="Times New Roman" w:cs="Times New Roman"/>
          <w:sz w:val="20"/>
          <w:szCs w:val="20"/>
        </w:rPr>
        <w:t>Avansno plaćanje</w:t>
      </w:r>
      <w:bookmarkEnd w:id="110"/>
      <w:bookmarkEnd w:id="111"/>
    </w:p>
    <w:p w14:paraId="5C551B22" w14:textId="77777777" w:rsidR="0065000E" w:rsidRPr="00D90442" w:rsidRDefault="0065000E"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ne predviđa plaćanje predujma (avansa).</w:t>
      </w:r>
    </w:p>
    <w:p w14:paraId="47FEC4C9"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12" w:name="_Toc500781749"/>
      <w:bookmarkStart w:id="113" w:name="_Toc45025544"/>
      <w:r w:rsidRPr="00D90442">
        <w:rPr>
          <w:rFonts w:ascii="Times New Roman" w:eastAsia="Arial" w:hAnsi="Times New Roman" w:cs="Times New Roman"/>
          <w:sz w:val="20"/>
          <w:szCs w:val="20"/>
        </w:rPr>
        <w:t>Izdavanje, ovjera i plaćanje situacija</w:t>
      </w:r>
      <w:bookmarkEnd w:id="112"/>
      <w:bookmarkEnd w:id="113"/>
    </w:p>
    <w:p w14:paraId="4D6B7EC9" w14:textId="77777777" w:rsidR="00EE0161" w:rsidRPr="00245BA3" w:rsidRDefault="00EE0161" w:rsidP="00EE0161">
      <w:pPr>
        <w:spacing w:before="120" w:after="0" w:line="240" w:lineRule="auto"/>
        <w:jc w:val="both"/>
        <w:rPr>
          <w:rFonts w:ascii="Times New Roman" w:eastAsia="Arial" w:hAnsi="Times New Roman" w:cs="Times New Roman"/>
          <w:color w:val="222A35" w:themeColor="text2" w:themeShade="80"/>
        </w:rPr>
      </w:pPr>
      <w:r w:rsidRPr="00E073A1">
        <w:rPr>
          <w:rFonts w:ascii="Times New Roman" w:eastAsia="Arial" w:hAnsi="Times New Roman" w:cs="Times New Roman"/>
          <w:color w:val="222A35" w:themeColor="text2" w:themeShade="80"/>
        </w:rPr>
        <w:t>Plaćanje će se vršiti u roku od 30 dana na temelju e-računa uz kojeg se prilaže komisijski zapisnik o preuzimanju robe</w:t>
      </w:r>
      <w:r w:rsidRPr="00245BA3">
        <w:rPr>
          <w:rFonts w:ascii="Times New Roman" w:eastAsia="Arial" w:hAnsi="Times New Roman" w:cs="Times New Roman"/>
          <w:color w:val="222A35" w:themeColor="text2" w:themeShade="80"/>
        </w:rPr>
        <w:t xml:space="preserve">. </w:t>
      </w:r>
    </w:p>
    <w:p w14:paraId="2FEBC6BA" w14:textId="77777777" w:rsidR="00EE0161" w:rsidRPr="00D90442" w:rsidRDefault="00EE0161" w:rsidP="00EE0161">
      <w:pPr>
        <w:spacing w:before="120" w:after="0" w:line="240" w:lineRule="auto"/>
        <w:jc w:val="both"/>
        <w:rPr>
          <w:rFonts w:ascii="Times New Roman" w:eastAsia="Arial" w:hAnsi="Times New Roman" w:cs="Times New Roman"/>
          <w:color w:val="222A35" w:themeColor="text2" w:themeShade="80"/>
        </w:rPr>
      </w:pPr>
      <w:r w:rsidRPr="00245BA3">
        <w:rPr>
          <w:rFonts w:ascii="Times New Roman" w:eastAsia="Arial" w:hAnsi="Times New Roman" w:cs="Times New Roman"/>
          <w:color w:val="222A35" w:themeColor="text2" w:themeShade="80"/>
        </w:rPr>
        <w:t>Komisijski zapisnik ovjeravaju predstavnici naručitelja i odabranog ponuditelja</w:t>
      </w:r>
      <w:r w:rsidRPr="00D90442">
        <w:rPr>
          <w:rFonts w:ascii="Times New Roman" w:eastAsia="Arial" w:hAnsi="Times New Roman" w:cs="Times New Roman"/>
          <w:color w:val="222A35" w:themeColor="text2" w:themeShade="80"/>
        </w:rPr>
        <w:t>.</w:t>
      </w:r>
    </w:p>
    <w:p w14:paraId="1CBAD5CE" w14:textId="77777777" w:rsidR="008700F1" w:rsidRPr="00D90442" w:rsidRDefault="00FD5483" w:rsidP="005A43BB">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14" w:name="_Toc45025545"/>
      <w:r w:rsidRPr="00D90442">
        <w:rPr>
          <w:rFonts w:ascii="Times New Roman" w:eastAsia="Arial" w:hAnsi="Times New Roman" w:cs="Times New Roman"/>
          <w:smallCaps w:val="0"/>
          <w:color w:val="222A35" w:themeColor="text2" w:themeShade="80"/>
          <w:sz w:val="22"/>
          <w:szCs w:val="22"/>
        </w:rPr>
        <w:t>Izmjene ugovora u tijeku njegovog trajanja i raskid ugovora</w:t>
      </w:r>
      <w:bookmarkEnd w:id="114"/>
    </w:p>
    <w:p w14:paraId="46A9018C" w14:textId="77777777" w:rsidR="008700F1" w:rsidRPr="00D90442" w:rsidRDefault="008700F1" w:rsidP="00FA133D">
      <w:pPr>
        <w:pStyle w:val="Naslov3"/>
        <w:shd w:val="clear" w:color="auto" w:fill="FFF2CC" w:themeFill="accent4" w:themeFillTint="33"/>
        <w:rPr>
          <w:rFonts w:ascii="Times New Roman" w:eastAsia="Arial" w:hAnsi="Times New Roman" w:cs="Times New Roman"/>
          <w:sz w:val="20"/>
          <w:szCs w:val="20"/>
        </w:rPr>
      </w:pPr>
      <w:bookmarkStart w:id="115" w:name="_Toc45025546"/>
      <w:r w:rsidRPr="00D90442">
        <w:rPr>
          <w:rFonts w:ascii="Times New Roman" w:eastAsia="Arial" w:hAnsi="Times New Roman" w:cs="Times New Roman"/>
          <w:sz w:val="20"/>
          <w:szCs w:val="20"/>
        </w:rPr>
        <w:t>Izmjena ugovora</w:t>
      </w:r>
      <w:bookmarkEnd w:id="115"/>
    </w:p>
    <w:p w14:paraId="357E8C22"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bookmarkStart w:id="116" w:name="_Toc527924139"/>
      <w:r w:rsidRPr="00C91F31">
        <w:rPr>
          <w:rFonts w:eastAsia="Arial"/>
          <w:color w:val="222A35" w:themeColor="text2" w:themeShade="80"/>
          <w:sz w:val="22"/>
          <w:szCs w:val="22"/>
          <w:lang w:eastAsia="en-US"/>
        </w:rPr>
        <w:t>Sve izmjene ugovora o javnoj nabavi vršit će se sukladno člancima 316. do 317. ZJN 2016.</w:t>
      </w:r>
    </w:p>
    <w:p w14:paraId="52D2CF17"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lastRenderedPageBreak/>
        <w:t>U slučajevima izmjene Ugovora tijekom njegova trajanja, a koje nisu značajne, primjenjuju se odredbe članaka 320. ZJN 2016.</w:t>
      </w:r>
    </w:p>
    <w:p w14:paraId="7C5F7DEB"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t>Sukladno članku 321. ZJN 2016. značajne izmjene ugovora neće biti dopustive.</w:t>
      </w:r>
    </w:p>
    <w:p w14:paraId="08417544" w14:textId="77777777" w:rsidR="00C070A9" w:rsidRPr="00D90442" w:rsidRDefault="00C070A9" w:rsidP="00C070A9">
      <w:pPr>
        <w:pStyle w:val="Naslov3"/>
        <w:shd w:val="clear" w:color="auto" w:fill="FFF2CC" w:themeFill="accent4" w:themeFillTint="33"/>
        <w:rPr>
          <w:rFonts w:ascii="Times New Roman" w:eastAsia="Arial" w:hAnsi="Times New Roman" w:cs="Times New Roman"/>
          <w:sz w:val="20"/>
          <w:szCs w:val="20"/>
        </w:rPr>
      </w:pPr>
      <w:bookmarkStart w:id="117" w:name="_Toc45025547"/>
      <w:r w:rsidRPr="00D90442">
        <w:rPr>
          <w:rFonts w:ascii="Times New Roman" w:eastAsia="Arial" w:hAnsi="Times New Roman" w:cs="Times New Roman"/>
          <w:sz w:val="20"/>
          <w:szCs w:val="20"/>
        </w:rPr>
        <w:t>Raskid ugovora</w:t>
      </w:r>
      <w:bookmarkEnd w:id="116"/>
      <w:bookmarkEnd w:id="117"/>
    </w:p>
    <w:p w14:paraId="523C76B6" w14:textId="77777777" w:rsidR="00C070A9" w:rsidRPr="00D90442" w:rsidRDefault="00C070A9" w:rsidP="00C070A9">
      <w:pPr>
        <w:pStyle w:val="normalweb-000013"/>
        <w:spacing w:before="120" w:beforeAutospacing="0" w:after="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Naručitelj obvezan je raskinuti ugovor o javnoj nabavi tijekom njegova trajanja ako:</w:t>
      </w:r>
    </w:p>
    <w:p w14:paraId="74A3091E"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ugovor značajno izmijenjen, što bi zahtijevalo novi postupak nabave na temelju članka 321. ZJN-a 2016,</w:t>
      </w:r>
    </w:p>
    <w:p w14:paraId="2DA1BE68"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ugovaratelj morao biti isključen iz postupka javne nabave zbog postojanja osnova za isključenje iz članka 251. stavka 1. ZJN-a 2016,</w:t>
      </w:r>
    </w:p>
    <w:p w14:paraId="31127506"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se ugovor nije trebao dodijeliti ugovaratelju zbog ozbiljne povrede obveza iz osnivačkih Ugovora i Direktive 2014/24/EU, a koja je utvrđena presudom Suda Europske unije u postupku iz članka 258. Ugovora o funkcioniranju Europske unije,</w:t>
      </w:r>
    </w:p>
    <w:p w14:paraId="374BEA3D" w14:textId="378FE19B" w:rsidR="00984237" w:rsidRDefault="00C070A9" w:rsidP="009C08B4">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se ugovor nije trebao dodijeliti ugovaratelju zbog ozbiljne povrede odredaba ovoga Zakona, a koja je utvrđena pravomoćnom presudom nadležnog upravnog suda</w:t>
      </w:r>
      <w:r w:rsidR="00984237" w:rsidRPr="00D90442">
        <w:rPr>
          <w:rFonts w:eastAsia="Arial"/>
          <w:color w:val="222A35" w:themeColor="text2" w:themeShade="80"/>
          <w:sz w:val="22"/>
          <w:szCs w:val="22"/>
          <w:lang w:eastAsia="en-US"/>
        </w:rPr>
        <w:t>.</w:t>
      </w:r>
    </w:p>
    <w:p w14:paraId="7C6F4BE2" w14:textId="77777777" w:rsidR="002463BE" w:rsidRPr="008160CE" w:rsidRDefault="002463BE" w:rsidP="002463BE">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8" w:name="_Toc38898034"/>
      <w:bookmarkStart w:id="119" w:name="_Toc45025548"/>
      <w:r>
        <w:rPr>
          <w:rFonts w:ascii="Times New Roman" w:eastAsia="Arial" w:hAnsi="Times New Roman" w:cs="Times New Roman"/>
          <w:smallCaps w:val="0"/>
          <w:color w:val="222A35" w:themeColor="text2" w:themeShade="80"/>
          <w:sz w:val="22"/>
          <w:szCs w:val="22"/>
        </w:rPr>
        <w:t xml:space="preserve">Obveza pridržavanja </w:t>
      </w:r>
      <w:r w:rsidRPr="008160CE">
        <w:rPr>
          <w:rFonts w:ascii="Times New Roman" w:eastAsia="Arial" w:hAnsi="Times New Roman" w:cs="Times New Roman"/>
          <w:smallCaps w:val="0"/>
          <w:color w:val="222A35" w:themeColor="text2" w:themeShade="80"/>
          <w:sz w:val="22"/>
          <w:szCs w:val="22"/>
        </w:rPr>
        <w:t>obveza u području prava okoliša, socijalnog i radnog prava, uključujući kolektivne ugovore, a osobito obvezu isplate ugovorene plaće, ili odredaba međunarodnog prava okoliša, socijalnog i radnog prava navedenim u Prilogu XI. Zakona</w:t>
      </w:r>
      <w:bookmarkEnd w:id="118"/>
      <w:bookmarkEnd w:id="119"/>
    </w:p>
    <w:p w14:paraId="54BF17E8" w14:textId="77777777" w:rsidR="002463BE" w:rsidRPr="008160CE" w:rsidRDefault="002463BE" w:rsidP="002463BE">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U</w:t>
      </w:r>
      <w:r w:rsidRPr="008160CE">
        <w:rPr>
          <w:rFonts w:ascii="Times New Roman" w:eastAsia="Arial" w:hAnsi="Times New Roman" w:cs="Times New Roman"/>
          <w:color w:val="222A35" w:themeColor="text2" w:themeShade="80"/>
        </w:rPr>
        <w:t xml:space="preserve"> skladu s čl. 4. st. 4. ZJN 2016, gospodarski subjekt obvezan</w:t>
      </w:r>
      <w:r>
        <w:rPr>
          <w:rFonts w:ascii="Times New Roman" w:eastAsia="Arial" w:hAnsi="Times New Roman" w:cs="Times New Roman"/>
          <w:color w:val="222A35" w:themeColor="text2" w:themeShade="80"/>
        </w:rPr>
        <w:t xml:space="preserve"> je </w:t>
      </w:r>
      <w:r w:rsidRPr="008160CE">
        <w:rPr>
          <w:rFonts w:ascii="Times New Roman" w:eastAsia="Arial" w:hAnsi="Times New Roman" w:cs="Times New Roman"/>
          <w:color w:val="222A35" w:themeColor="text2" w:themeShade="80"/>
        </w:rPr>
        <w:t xml:space="preserve"> tijekom izvršenja ugovora o javnoj nabavi pridržavati se primjenjivih obveza u području prava okoliša, socijalnog i radnog prava, uključujući kolektivne ugovore, a osobito obvezu isplate ugovorene plaće, ili odredaba međunarodnog prava okoliša, socijalnog i radnog prava navedenim u Prilogu XI. </w:t>
      </w:r>
      <w:r>
        <w:rPr>
          <w:rFonts w:ascii="Times New Roman" w:eastAsia="Arial" w:hAnsi="Times New Roman" w:cs="Times New Roman"/>
          <w:color w:val="222A35" w:themeColor="text2" w:themeShade="80"/>
        </w:rPr>
        <w:t xml:space="preserve"> </w:t>
      </w:r>
      <w:r w:rsidRPr="008160CE">
        <w:rPr>
          <w:rFonts w:ascii="Times New Roman" w:eastAsia="Arial" w:hAnsi="Times New Roman" w:cs="Times New Roman"/>
          <w:color w:val="222A35" w:themeColor="text2" w:themeShade="80"/>
        </w:rPr>
        <w:t>Zakona</w:t>
      </w:r>
      <w:r>
        <w:rPr>
          <w:rFonts w:ascii="Times New Roman" w:eastAsia="Arial" w:hAnsi="Times New Roman" w:cs="Times New Roman"/>
          <w:color w:val="222A35" w:themeColor="text2" w:themeShade="80"/>
        </w:rPr>
        <w:t xml:space="preserve"> o javnoj nabavi ZJN 2016</w:t>
      </w:r>
      <w:r w:rsidRPr="008160CE">
        <w:rPr>
          <w:rFonts w:ascii="Times New Roman" w:eastAsia="Arial" w:hAnsi="Times New Roman" w:cs="Times New Roman"/>
          <w:color w:val="222A35" w:themeColor="text2" w:themeShade="80"/>
        </w:rPr>
        <w:t>.</w:t>
      </w:r>
    </w:p>
    <w:p w14:paraId="6BFE7522" w14:textId="77777777" w:rsidR="00CB73B0" w:rsidRPr="00D90442" w:rsidRDefault="00FD5483" w:rsidP="00021D53">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20" w:name="_Toc45025549"/>
      <w:r w:rsidRPr="00D90442">
        <w:rPr>
          <w:rFonts w:ascii="Times New Roman" w:eastAsia="Arial" w:hAnsi="Times New Roman" w:cs="Times New Roman"/>
          <w:smallCaps w:val="0"/>
          <w:color w:val="222A35" w:themeColor="text2" w:themeShade="80"/>
          <w:sz w:val="22"/>
          <w:szCs w:val="22"/>
        </w:rPr>
        <w:t>Uputa o pravnom lijeku</w:t>
      </w:r>
      <w:bookmarkEnd w:id="120"/>
    </w:p>
    <w:p w14:paraId="1BE0985C" w14:textId="77777777" w:rsidR="00CB73B0" w:rsidRPr="00D90442" w:rsidRDefault="00CB73B0" w:rsidP="00FD5483">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Pravo na žalbu ima svaki gospodarski subjekt koji ima ili je imao pravni interes za dobivanje ugovora u javnoj nabavi koja je predmetom ovog postupka i koji je pretrpio ili bi mogao pretrpjeti štetu od navodnog kršenja subjektivnih prava. </w:t>
      </w:r>
    </w:p>
    <w:p w14:paraId="7D1934FC" w14:textId="220257F8" w:rsidR="00CB73B0" w:rsidRPr="00D90442" w:rsidRDefault="00CB73B0" w:rsidP="00FD5483">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w:t>
      </w:r>
      <w:r w:rsidRPr="00D90442">
        <w:rPr>
          <w:rFonts w:ascii="Times New Roman" w:eastAsia="Arial" w:hAnsi="Times New Roman" w:cs="Times New Roman"/>
          <w:bCs/>
          <w:color w:val="222A35" w:themeColor="text2" w:themeShade="80"/>
        </w:rPr>
        <w:t>izjavljuje</w:t>
      </w:r>
      <w:r w:rsidRPr="00D90442">
        <w:rPr>
          <w:rFonts w:ascii="Times New Roman" w:eastAsia="Arial" w:hAnsi="Times New Roman" w:cs="Times New Roman"/>
          <w:b/>
          <w:bCs/>
          <w:color w:val="222A35" w:themeColor="text2" w:themeShade="80"/>
        </w:rPr>
        <w:t xml:space="preserve"> Državnoj komisiji za kontrolu postupka javne nabave </w:t>
      </w:r>
      <w:r w:rsidRPr="00D90442">
        <w:rPr>
          <w:rFonts w:ascii="Times New Roman" w:eastAsia="Arial" w:hAnsi="Times New Roman" w:cs="Times New Roman"/>
          <w:color w:val="222A35" w:themeColor="text2" w:themeShade="80"/>
        </w:rPr>
        <w:t xml:space="preserve">u pisanom obliku i dostavlja neposredno ili poštom na adresu </w:t>
      </w:r>
      <w:r w:rsidRPr="00D90442">
        <w:rPr>
          <w:rFonts w:ascii="Times New Roman" w:eastAsia="Arial" w:hAnsi="Times New Roman" w:cs="Times New Roman"/>
          <w:b/>
          <w:bCs/>
          <w:color w:val="222A35" w:themeColor="text2" w:themeShade="80"/>
        </w:rPr>
        <w:t>Koturaška cesta 43/IV, 10000 Zagreb</w:t>
      </w:r>
      <w:r w:rsidR="009B1C44" w:rsidRPr="00D90442">
        <w:rPr>
          <w:rFonts w:ascii="Times New Roman" w:eastAsia="Arial" w:hAnsi="Times New Roman" w:cs="Times New Roman"/>
          <w:b/>
          <w:bCs/>
          <w:color w:val="222A35" w:themeColor="text2" w:themeShade="80"/>
        </w:rPr>
        <w:t xml:space="preserve"> </w:t>
      </w:r>
      <w:r w:rsidR="00B32204" w:rsidRPr="00D90442">
        <w:rPr>
          <w:rFonts w:ascii="Times New Roman" w:eastAsia="Arial" w:hAnsi="Times New Roman" w:cs="Times New Roman"/>
          <w:bCs/>
          <w:color w:val="222A35" w:themeColor="text2" w:themeShade="80"/>
        </w:rPr>
        <w:t xml:space="preserve">ili </w:t>
      </w:r>
      <w:r w:rsidR="00B32204" w:rsidRPr="00D90442">
        <w:rPr>
          <w:rFonts w:ascii="Times New Roman" w:eastAsia="Arial" w:hAnsi="Times New Roman" w:cs="Times New Roman"/>
          <w:b/>
          <w:bCs/>
          <w:color w:val="222A35" w:themeColor="text2" w:themeShade="80"/>
        </w:rPr>
        <w:t>posredstvom EOJN kao E-žalba</w:t>
      </w:r>
      <w:r w:rsidRPr="00D90442">
        <w:rPr>
          <w:rFonts w:ascii="Times New Roman" w:eastAsia="Arial" w:hAnsi="Times New Roman" w:cs="Times New Roman"/>
          <w:color w:val="222A35" w:themeColor="text2" w:themeShade="80"/>
        </w:rPr>
        <w:t xml:space="preserve">. </w:t>
      </w:r>
      <w:r w:rsidR="00021D53">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b/>
          <w:bCs/>
          <w:color w:val="222A35" w:themeColor="text2" w:themeShade="80"/>
        </w:rPr>
        <w:t xml:space="preserve">Žalitelj je obvezan primjerak žalbe dostaviti naručitelju u roku za žalbu </w:t>
      </w:r>
      <w:r w:rsidRPr="00D90442">
        <w:rPr>
          <w:rFonts w:ascii="Times New Roman" w:eastAsia="Arial" w:hAnsi="Times New Roman" w:cs="Times New Roman"/>
          <w:color w:val="222A35" w:themeColor="text2" w:themeShade="80"/>
        </w:rPr>
        <w:t xml:space="preserve">na dokaziv način (s pozivom na broj Dokumentacije o nabavi na adresu naznačenu za dostavu ponuda u ovoj Dokumentaciji). </w:t>
      </w:r>
    </w:p>
    <w:p w14:paraId="4B129205" w14:textId="77777777" w:rsidR="00CB73B0" w:rsidRPr="00D90442" w:rsidRDefault="00CB73B0" w:rsidP="003E05F5">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izjavljuje u roku od </w:t>
      </w:r>
      <w:r w:rsidRPr="00D90442">
        <w:rPr>
          <w:rFonts w:ascii="Times New Roman" w:eastAsia="Arial" w:hAnsi="Times New Roman" w:cs="Times New Roman"/>
          <w:b/>
          <w:bCs/>
          <w:color w:val="222A35" w:themeColor="text2" w:themeShade="80"/>
        </w:rPr>
        <w:t>10 (deset) dana</w:t>
      </w:r>
      <w:r w:rsidRPr="00D90442">
        <w:rPr>
          <w:rFonts w:ascii="Times New Roman" w:eastAsia="Arial" w:hAnsi="Times New Roman" w:cs="Times New Roman"/>
          <w:color w:val="222A35" w:themeColor="text2" w:themeShade="80"/>
        </w:rPr>
        <w:t xml:space="preserve">, od dana: </w:t>
      </w:r>
    </w:p>
    <w:p w14:paraId="2278A801" w14:textId="77777777" w:rsidR="00CB73B0" w:rsidRPr="00D90442" w:rsidRDefault="00CB73B0" w:rsidP="00FD5483">
      <w:pPr>
        <w:pStyle w:val="Odlomakpopisa"/>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1.objave poziva na nadmetanje, u odnosu na sadržaj poziva ili dokumentacije o nabavi</w:t>
      </w:r>
    </w:p>
    <w:p w14:paraId="09D1EE35"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2. objave obavijesti o ispravku, u odnosu na sadržaj ispravka</w:t>
      </w:r>
    </w:p>
    <w:p w14:paraId="55AC1170"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3. objave izmjene dokumentacije o nabavi, u odnosu na sadržaj izmjene dokumentacije</w:t>
      </w:r>
    </w:p>
    <w:p w14:paraId="4525D9A4"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4. otvaranja ponuda u odnosu na propuštanje naručitelja da valjano odgovori na pravodobno dostavljen zahtjev dodatne informacije, objašnjenja ili izmjene dokumentacije o nabavi te na postupak otvaranja ponuda</w:t>
      </w:r>
    </w:p>
    <w:p w14:paraId="581B4E41"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5. primitka odluke o odabiru ili poništenju, u odnosu na postupak pregleda, ocjene i odabira ponuda, ili razloge poništenja.</w:t>
      </w:r>
    </w:p>
    <w:p w14:paraId="25E39FBB" w14:textId="59635A61" w:rsidR="00CB73B0" w:rsidRDefault="00CB73B0" w:rsidP="005A43B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Žalitelj koji je propustio izjaviti žalbu u određenoj navedenoj fazi postupka gubi pravo na žalbu u kasnijoj fazi postupka na prethodnu fazu.</w:t>
      </w:r>
    </w:p>
    <w:p w14:paraId="5F110A0D" w14:textId="77777777" w:rsidR="00884163" w:rsidRPr="00143C98" w:rsidRDefault="00884163" w:rsidP="00021D53">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21" w:name="_Toc16579189"/>
      <w:bookmarkStart w:id="122" w:name="_Toc45025550"/>
      <w:r>
        <w:rPr>
          <w:rFonts w:ascii="Times New Roman" w:eastAsia="Arial" w:hAnsi="Times New Roman" w:cs="Times New Roman"/>
          <w:smallCaps w:val="0"/>
          <w:color w:val="222A35" w:themeColor="text2" w:themeShade="80"/>
          <w:sz w:val="22"/>
          <w:szCs w:val="22"/>
        </w:rPr>
        <w:t>Prilozi</w:t>
      </w:r>
      <w:bookmarkEnd w:id="121"/>
      <w:bookmarkEnd w:id="122"/>
    </w:p>
    <w:p w14:paraId="0CCB2DC1" w14:textId="77777777" w:rsidR="008B3FA0" w:rsidRDefault="008B3FA0" w:rsidP="008B3FA0">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Troškovnik</w:t>
      </w:r>
    </w:p>
    <w:p w14:paraId="6435A5B6" w14:textId="1DF7523B" w:rsidR="00124FF8" w:rsidRDefault="00021D53"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Tehničke specifikacije</w:t>
      </w:r>
    </w:p>
    <w:p w14:paraId="2F550C62" w14:textId="68402BA0" w:rsidR="006B5603" w:rsidRDefault="006B5603"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 xml:space="preserve">Izjava </w:t>
      </w:r>
      <w:r w:rsidRPr="006B5603">
        <w:rPr>
          <w:rFonts w:ascii="Times New Roman" w:eastAsia="Arial" w:hAnsi="Times New Roman" w:cs="Times New Roman"/>
          <w:bCs/>
          <w:color w:val="222A35" w:themeColor="text2" w:themeShade="80"/>
        </w:rPr>
        <w:t>o roku</w:t>
      </w:r>
      <w:r w:rsidR="00021D53">
        <w:rPr>
          <w:rFonts w:ascii="Times New Roman" w:eastAsia="Arial" w:hAnsi="Times New Roman" w:cs="Times New Roman"/>
          <w:bCs/>
          <w:color w:val="222A35" w:themeColor="text2" w:themeShade="80"/>
        </w:rPr>
        <w:t xml:space="preserve"> isporuke</w:t>
      </w:r>
    </w:p>
    <w:p w14:paraId="5633A04A" w14:textId="6405031B" w:rsidR="00124FF8" w:rsidRDefault="00124FF8"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Prijedlog ugovora</w:t>
      </w:r>
    </w:p>
    <w:p w14:paraId="29D85F1C" w14:textId="790C6368" w:rsidR="003E74D5" w:rsidRDefault="003E05F5" w:rsidP="00373C7E">
      <w:pPr>
        <w:spacing w:before="240" w:after="0" w:line="240" w:lineRule="auto"/>
        <w:jc w:val="right"/>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STRUČNO POVJERENSTVO ZA JAVNU NABAVU</w:t>
      </w:r>
    </w:p>
    <w:p w14:paraId="759D9F0D" w14:textId="77777777" w:rsidR="006B5603" w:rsidRDefault="006B5603" w:rsidP="00373C7E">
      <w:pPr>
        <w:spacing w:before="240" w:after="0" w:line="240" w:lineRule="auto"/>
        <w:jc w:val="right"/>
        <w:rPr>
          <w:rFonts w:ascii="Times New Roman" w:eastAsia="Times New Roman" w:hAnsi="Times New Roman" w:cs="Times New Roman"/>
        </w:rPr>
        <w:sectPr w:rsidR="006B5603" w:rsidSect="00DA095B">
          <w:headerReference w:type="default" r:id="rId22"/>
          <w:pgSz w:w="11906" w:h="16838"/>
          <w:pgMar w:top="1417" w:right="1417" w:bottom="1417" w:left="1417" w:header="708" w:footer="708" w:gutter="0"/>
          <w:pgNumType w:start="2"/>
          <w:cols w:space="708"/>
          <w:docGrid w:linePitch="360"/>
        </w:sectPr>
      </w:pPr>
    </w:p>
    <w:p w14:paraId="1F19EC23" w14:textId="77777777" w:rsidR="006B5603" w:rsidRDefault="006B5603" w:rsidP="006B5603">
      <w:pPr>
        <w:spacing w:before="60" w:after="0" w:line="240" w:lineRule="auto"/>
        <w:ind w:left="1701" w:hanging="1701"/>
        <w:jc w:val="right"/>
        <w:rPr>
          <w:rFonts w:ascii="Times New Roman" w:hAnsi="Times New Roman" w:cs="Times New Roman"/>
          <w:b/>
          <w:color w:val="222A35" w:themeColor="text2" w:themeShade="80"/>
        </w:rPr>
      </w:pPr>
      <w:r>
        <w:rPr>
          <w:rFonts w:ascii="Times New Roman" w:hAnsi="Times New Roman" w:cs="Times New Roman"/>
          <w:b/>
          <w:color w:val="222A35" w:themeColor="text2" w:themeShade="80"/>
        </w:rPr>
        <w:lastRenderedPageBreak/>
        <w:fldChar w:fldCharType="begin"/>
      </w:r>
      <w:r>
        <w:rPr>
          <w:rFonts w:ascii="Times New Roman" w:hAnsi="Times New Roman" w:cs="Times New Roman"/>
          <w:b/>
          <w:color w:val="222A35" w:themeColor="text2" w:themeShade="80"/>
        </w:rPr>
        <w:instrText xml:space="preserve"> LINK Word.Document.12 "C:\\Users\\nkegalj\\AppData\\Local\\Temp\\Temp2_Dokumentacija_za_nadmetanje_HB.zip\\Prilog 6 - Popis projekata nabava.docx" "OLE_LINK27" \a \h  \* MERGEFORMAT </w:instrText>
      </w:r>
      <w:r>
        <w:rPr>
          <w:rFonts w:ascii="Times New Roman" w:hAnsi="Times New Roman" w:cs="Times New Roman"/>
          <w:b/>
          <w:color w:val="222A35" w:themeColor="text2" w:themeShade="80"/>
        </w:rPr>
        <w:fldChar w:fldCharType="separate"/>
      </w:r>
      <w:r>
        <w:rPr>
          <w:rFonts w:ascii="Times New Roman" w:hAnsi="Times New Roman" w:cs="Times New Roman"/>
          <w:b/>
          <w:color w:val="222A35" w:themeColor="text2" w:themeShade="80"/>
        </w:rPr>
        <w:t>PRILOG 3</w:t>
      </w:r>
      <w:r>
        <w:rPr>
          <w:rFonts w:ascii="Times New Roman" w:hAnsi="Times New Roman" w:cs="Times New Roman"/>
          <w:b/>
          <w:color w:val="222A35" w:themeColor="text2" w:themeShade="80"/>
        </w:rPr>
        <w:fldChar w:fldCharType="end"/>
      </w:r>
    </w:p>
    <w:p w14:paraId="4084CB7D" w14:textId="77777777" w:rsidR="006B5603" w:rsidRDefault="006B5603" w:rsidP="006B5603">
      <w:pPr>
        <w:shd w:val="clear" w:color="auto" w:fill="BDD6EE" w:themeFill="accent1" w:themeFillTint="66"/>
        <w:spacing w:before="60" w:after="0" w:line="240" w:lineRule="auto"/>
        <w:jc w:val="center"/>
        <w:rPr>
          <w:rFonts w:ascii="Times New Roman" w:hAnsi="Times New Roman" w:cs="Times New Roman"/>
          <w:b/>
          <w:bCs/>
          <w:color w:val="222A35" w:themeColor="text2" w:themeShade="80"/>
        </w:rPr>
      </w:pPr>
      <w:r>
        <w:rPr>
          <w:rFonts w:ascii="Times New Roman" w:hAnsi="Times New Roman" w:cs="Times New Roman"/>
          <w:b/>
          <w:bCs/>
          <w:color w:val="222A35" w:themeColor="text2" w:themeShade="80"/>
        </w:rPr>
        <w:t xml:space="preserve">IZJAVA </w:t>
      </w:r>
    </w:p>
    <w:p w14:paraId="417F4CE8" w14:textId="56051C24" w:rsidR="006B5603" w:rsidRPr="00C67D78" w:rsidRDefault="006B5603" w:rsidP="006B5603">
      <w:pPr>
        <w:shd w:val="clear" w:color="auto" w:fill="BDD6EE" w:themeFill="accent1" w:themeFillTint="66"/>
        <w:spacing w:before="60" w:after="0" w:line="240" w:lineRule="auto"/>
        <w:jc w:val="center"/>
        <w:rPr>
          <w:rFonts w:ascii="Times New Roman" w:hAnsi="Times New Roman" w:cs="Times New Roman"/>
          <w:b/>
          <w:bCs/>
          <w:color w:val="FF0000"/>
        </w:rPr>
      </w:pPr>
      <w:r w:rsidRPr="00C67D78">
        <w:rPr>
          <w:rFonts w:ascii="Times New Roman" w:hAnsi="Times New Roman" w:cs="Times New Roman"/>
          <w:b/>
          <w:bCs/>
          <w:color w:val="FF0000"/>
        </w:rPr>
        <w:t xml:space="preserve">O </w:t>
      </w:r>
      <w:r w:rsidR="00C67D78" w:rsidRPr="00C67D78">
        <w:rPr>
          <w:rFonts w:ascii="Times New Roman" w:hAnsi="Times New Roman" w:cs="Times New Roman"/>
          <w:b/>
          <w:bCs/>
          <w:color w:val="FF0000"/>
        </w:rPr>
        <w:t>ROKU ISPORUKE</w:t>
      </w:r>
    </w:p>
    <w:p w14:paraId="4BB63998"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28CC69D7"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45052CFB"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r>
        <w:rPr>
          <w:rFonts w:ascii="Times New Roman" w:hAnsi="Times New Roman" w:cs="Times New Roman"/>
          <w:b/>
          <w:bCs/>
          <w:color w:val="222A35" w:themeColor="text2" w:themeShade="80"/>
        </w:rPr>
        <w:t xml:space="preserve">NARUČITELJ:  GRAD TRILJ </w:t>
      </w:r>
    </w:p>
    <w:p w14:paraId="729B64C9"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4E76576C" w14:textId="5A1AAEEC" w:rsidR="006B5603" w:rsidRDefault="006B5603" w:rsidP="006B5603">
      <w:pPr>
        <w:spacing w:before="60" w:after="0" w:line="240" w:lineRule="auto"/>
        <w:ind w:left="1701" w:hanging="1701"/>
        <w:rPr>
          <w:rFonts w:ascii="Times New Roman" w:hAnsi="Times New Roman" w:cs="Times New Roman"/>
          <w:color w:val="222A35" w:themeColor="text2" w:themeShade="80"/>
        </w:rPr>
      </w:pPr>
      <w:r>
        <w:rPr>
          <w:rFonts w:ascii="Times New Roman" w:hAnsi="Times New Roman" w:cs="Times New Roman"/>
          <w:b/>
          <w:bCs/>
          <w:color w:val="222A35" w:themeColor="text2" w:themeShade="80"/>
        </w:rPr>
        <w:t xml:space="preserve">EVIDENCIJSKI BROJ: </w:t>
      </w:r>
      <w:r w:rsidR="00063C2D">
        <w:rPr>
          <w:rFonts w:ascii="Times New Roman" w:hAnsi="Times New Roman" w:cs="Times New Roman"/>
          <w:b/>
          <w:bCs/>
          <w:color w:val="222A35" w:themeColor="text2" w:themeShade="80"/>
        </w:rPr>
        <w:t xml:space="preserve"> MV-04/20 </w:t>
      </w:r>
      <w:r>
        <w:rPr>
          <w:rFonts w:ascii="Times New Roman" w:hAnsi="Times New Roman" w:cs="Times New Roman"/>
          <w:b/>
          <w:bCs/>
          <w:color w:val="222A35" w:themeColor="text2" w:themeShade="80"/>
        </w:rPr>
        <w:t xml:space="preserve"> </w:t>
      </w:r>
    </w:p>
    <w:p w14:paraId="2D04B35C" w14:textId="77777777" w:rsidR="006B5603" w:rsidRDefault="006B5603" w:rsidP="006B5603">
      <w:pPr>
        <w:widowControl w:val="0"/>
        <w:autoSpaceDE w:val="0"/>
        <w:autoSpaceDN w:val="0"/>
        <w:adjustRightInd w:val="0"/>
        <w:spacing w:before="60" w:after="0" w:line="240" w:lineRule="auto"/>
        <w:rPr>
          <w:rFonts w:ascii="Times New Roman" w:hAnsi="Times New Roman" w:cs="Times New Roman"/>
          <w:color w:val="222A35" w:themeColor="text2" w:themeShade="80"/>
          <w:u w:val="single"/>
        </w:rPr>
      </w:pPr>
    </w:p>
    <w:p w14:paraId="2861A432" w14:textId="67BA7E4C" w:rsidR="006B5603" w:rsidRDefault="006B5603" w:rsidP="006B5603">
      <w:pPr>
        <w:widowControl w:val="0"/>
        <w:autoSpaceDE w:val="0"/>
        <w:autoSpaceDN w:val="0"/>
        <w:adjustRightInd w:val="0"/>
        <w:spacing w:before="60" w:after="0" w:line="240" w:lineRule="auto"/>
        <w:ind w:left="2268" w:hanging="2268"/>
        <w:rPr>
          <w:rFonts w:ascii="Times New Roman" w:hAnsi="Times New Roman" w:cs="Times New Roman"/>
          <w:b/>
          <w:color w:val="222A35" w:themeColor="text2" w:themeShade="80"/>
        </w:rPr>
      </w:pPr>
      <w:r>
        <w:rPr>
          <w:rFonts w:ascii="Times New Roman" w:hAnsi="Times New Roman" w:cs="Times New Roman"/>
          <w:b/>
          <w:color w:val="222A35" w:themeColor="text2" w:themeShade="80"/>
        </w:rPr>
        <w:t xml:space="preserve">PREDMET NABAVE: </w:t>
      </w:r>
      <w:r w:rsidR="00FE5247">
        <w:rPr>
          <w:rFonts w:ascii="Times New Roman" w:hAnsi="Times New Roman" w:cs="Times New Roman"/>
          <w:b/>
          <w:color w:val="222A35" w:themeColor="text2" w:themeShade="80"/>
        </w:rPr>
        <w:t>Nabava elektroni</w:t>
      </w:r>
      <w:r w:rsidR="00F402E2">
        <w:rPr>
          <w:rFonts w:ascii="Times New Roman" w:hAnsi="Times New Roman" w:cs="Times New Roman"/>
          <w:b/>
          <w:color w:val="222A35" w:themeColor="text2" w:themeShade="80"/>
        </w:rPr>
        <w:t>č</w:t>
      </w:r>
      <w:r w:rsidR="00FE5247">
        <w:rPr>
          <w:rFonts w:ascii="Times New Roman" w:hAnsi="Times New Roman" w:cs="Times New Roman"/>
          <w:b/>
          <w:color w:val="222A35" w:themeColor="text2" w:themeShade="80"/>
        </w:rPr>
        <w:t>ke opreme za ,,PUC 3LJ“</w:t>
      </w:r>
    </w:p>
    <w:p w14:paraId="32E4E4B5" w14:textId="1226B58B" w:rsidR="00BA14D1" w:rsidRDefault="00BA14D1" w:rsidP="006B5603">
      <w:pPr>
        <w:widowControl w:val="0"/>
        <w:autoSpaceDE w:val="0"/>
        <w:autoSpaceDN w:val="0"/>
        <w:adjustRightInd w:val="0"/>
        <w:spacing w:before="60" w:after="0" w:line="240" w:lineRule="auto"/>
        <w:ind w:left="2268" w:hanging="2268"/>
        <w:rPr>
          <w:rFonts w:ascii="Times New Roman" w:hAnsi="Times New Roman" w:cs="Times New Roman"/>
          <w:b/>
          <w:color w:val="222A35" w:themeColor="text2" w:themeShade="80"/>
        </w:rPr>
      </w:pPr>
    </w:p>
    <w:p w14:paraId="720F5B67" w14:textId="77777777" w:rsidR="00BA14D1" w:rsidRDefault="00BA14D1" w:rsidP="006B5603">
      <w:pPr>
        <w:widowControl w:val="0"/>
        <w:autoSpaceDE w:val="0"/>
        <w:autoSpaceDN w:val="0"/>
        <w:adjustRightInd w:val="0"/>
        <w:spacing w:before="60" w:after="0" w:line="240" w:lineRule="auto"/>
        <w:ind w:left="2268" w:hanging="2268"/>
        <w:rPr>
          <w:rFonts w:ascii="Times New Roman" w:hAnsi="Times New Roman" w:cs="Times New Roman"/>
          <w:b/>
          <w:color w:val="222A35" w:themeColor="text2" w:themeShade="80"/>
        </w:rPr>
      </w:pPr>
    </w:p>
    <w:p w14:paraId="44E4C87D" w14:textId="77777777" w:rsidR="006B5603" w:rsidRDefault="006B5603" w:rsidP="006B5603">
      <w:pPr>
        <w:widowControl w:val="0"/>
        <w:autoSpaceDE w:val="0"/>
        <w:autoSpaceDN w:val="0"/>
        <w:adjustRightInd w:val="0"/>
        <w:spacing w:before="60" w:after="0" w:line="240" w:lineRule="auto"/>
        <w:ind w:left="2410" w:hanging="2410"/>
        <w:rPr>
          <w:rFonts w:ascii="Times New Roman" w:hAnsi="Times New Roman" w:cs="Times New Roman"/>
          <w:b/>
          <w:color w:val="222A35" w:themeColor="text2" w:themeShade="80"/>
        </w:rPr>
      </w:pPr>
    </w:p>
    <w:p w14:paraId="4CAD28A8" w14:textId="5A2169C9" w:rsidR="00BA14D1" w:rsidRPr="00143C98" w:rsidRDefault="00BA14D1" w:rsidP="00BA14D1">
      <w:pPr>
        <w:pStyle w:val="Default"/>
        <w:spacing w:before="60" w:after="0" w:line="240" w:lineRule="auto"/>
        <w:jc w:val="center"/>
        <w:rPr>
          <w:rFonts w:ascii="Times New Roman" w:hAnsi="Times New Roman" w:cs="Times New Roman"/>
          <w:color w:val="222A35" w:themeColor="text2" w:themeShade="80"/>
          <w:sz w:val="22"/>
          <w:szCs w:val="22"/>
          <w:lang w:val="hr-HR"/>
        </w:rPr>
      </w:pPr>
      <w:r w:rsidRPr="00143C98">
        <w:rPr>
          <w:rFonts w:ascii="Times New Roman" w:hAnsi="Times New Roman" w:cs="Times New Roman"/>
          <w:color w:val="222A35" w:themeColor="text2" w:themeShade="80"/>
          <w:sz w:val="22"/>
          <w:szCs w:val="22"/>
          <w:lang w:val="hr-HR"/>
        </w:rPr>
        <w:t>Ja, __________</w:t>
      </w:r>
      <w:r>
        <w:rPr>
          <w:rFonts w:ascii="Times New Roman" w:hAnsi="Times New Roman" w:cs="Times New Roman"/>
          <w:color w:val="222A35" w:themeColor="text2" w:themeShade="80"/>
          <w:sz w:val="22"/>
          <w:szCs w:val="22"/>
          <w:lang w:val="hr-HR"/>
        </w:rPr>
        <w:t>______</w:t>
      </w:r>
      <w:r w:rsidRPr="00143C98">
        <w:rPr>
          <w:rFonts w:ascii="Times New Roman" w:hAnsi="Times New Roman" w:cs="Times New Roman"/>
          <w:color w:val="222A35" w:themeColor="text2" w:themeShade="80"/>
          <w:sz w:val="22"/>
          <w:szCs w:val="22"/>
          <w:lang w:val="hr-HR"/>
        </w:rPr>
        <w:t>___________________________ iz ____________</w:t>
      </w:r>
      <w:r>
        <w:rPr>
          <w:rFonts w:ascii="Times New Roman" w:hAnsi="Times New Roman" w:cs="Times New Roman"/>
          <w:color w:val="222A35" w:themeColor="text2" w:themeShade="80"/>
          <w:sz w:val="22"/>
          <w:szCs w:val="22"/>
          <w:lang w:val="hr-HR"/>
        </w:rPr>
        <w:t>_____</w:t>
      </w:r>
      <w:r w:rsidRPr="00143C98">
        <w:rPr>
          <w:rFonts w:ascii="Times New Roman" w:hAnsi="Times New Roman" w:cs="Times New Roman"/>
          <w:color w:val="222A35" w:themeColor="text2" w:themeShade="80"/>
          <w:sz w:val="22"/>
          <w:szCs w:val="22"/>
          <w:lang w:val="hr-HR"/>
        </w:rPr>
        <w:t>________________,</w:t>
      </w:r>
    </w:p>
    <w:p w14:paraId="29FD8EDF" w14:textId="77777777" w:rsidR="00BA14D1" w:rsidRPr="00143C98" w:rsidRDefault="00BA14D1" w:rsidP="00BA14D1">
      <w:pPr>
        <w:pStyle w:val="Default"/>
        <w:spacing w:after="0" w:line="240" w:lineRule="auto"/>
        <w:jc w:val="center"/>
        <w:rPr>
          <w:rFonts w:ascii="Times New Roman" w:hAnsi="Times New Roman" w:cs="Times New Roman"/>
          <w:color w:val="222A35" w:themeColor="text2" w:themeShade="80"/>
          <w:sz w:val="22"/>
          <w:szCs w:val="22"/>
          <w:vertAlign w:val="superscript"/>
          <w:lang w:val="hr-HR"/>
        </w:rPr>
      </w:pPr>
      <w:r w:rsidRPr="00143C98">
        <w:rPr>
          <w:rFonts w:ascii="Times New Roman" w:hAnsi="Times New Roman" w:cs="Times New Roman"/>
          <w:color w:val="222A35" w:themeColor="text2" w:themeShade="80"/>
          <w:sz w:val="22"/>
          <w:szCs w:val="22"/>
          <w:vertAlign w:val="superscript"/>
          <w:lang w:val="hr-HR"/>
        </w:rPr>
        <w:t>(ime I prezime)                                                               (mjesto)</w:t>
      </w:r>
    </w:p>
    <w:p w14:paraId="7F5ED2AE" w14:textId="77777777" w:rsidR="00BA14D1" w:rsidRPr="00143C98" w:rsidRDefault="00BA14D1" w:rsidP="00BA14D1">
      <w:pPr>
        <w:pStyle w:val="Default"/>
        <w:spacing w:before="60"/>
        <w:jc w:val="both"/>
        <w:rPr>
          <w:rFonts w:ascii="Times New Roman" w:hAnsi="Times New Roman" w:cs="Times New Roman"/>
          <w:color w:val="auto"/>
          <w:sz w:val="22"/>
          <w:szCs w:val="22"/>
          <w:lang w:val="hr-HR"/>
        </w:rPr>
      </w:pPr>
      <w:r w:rsidRPr="00143C98">
        <w:rPr>
          <w:rFonts w:ascii="Times New Roman" w:hAnsi="Times New Roman" w:cs="Times New Roman"/>
          <w:color w:val="auto"/>
          <w:sz w:val="22"/>
          <w:szCs w:val="22"/>
          <w:lang w:val="hr-HR"/>
        </w:rPr>
        <w:t>Osobna iskaznica broj / broj putovnice: _____________________________________, kao osoba ovlaštena za zastupanje gospodarskog subjekta u ovom postupku</w:t>
      </w:r>
    </w:p>
    <w:p w14:paraId="73C55CF6" w14:textId="77777777" w:rsidR="00BA14D1" w:rsidRPr="00143C98" w:rsidRDefault="00BA14D1" w:rsidP="00BA14D1">
      <w:pPr>
        <w:pStyle w:val="Default"/>
        <w:spacing w:after="0" w:line="240" w:lineRule="auto"/>
        <w:jc w:val="both"/>
        <w:rPr>
          <w:rFonts w:ascii="Times New Roman" w:hAnsi="Times New Roman" w:cs="Times New Roman"/>
          <w:color w:val="222A35" w:themeColor="text2" w:themeShade="80"/>
          <w:sz w:val="22"/>
          <w:szCs w:val="22"/>
          <w:lang w:val="hr-HR"/>
        </w:rPr>
      </w:pPr>
      <w:r w:rsidRPr="00143C98">
        <w:rPr>
          <w:rFonts w:ascii="Times New Roman" w:hAnsi="Times New Roman" w:cs="Times New Roman"/>
          <w:color w:val="222A35" w:themeColor="text2" w:themeShade="80"/>
          <w:sz w:val="22"/>
          <w:szCs w:val="22"/>
          <w:lang w:val="hr-HR"/>
        </w:rPr>
        <w:t>________</w:t>
      </w:r>
      <w:r>
        <w:rPr>
          <w:rFonts w:ascii="Times New Roman" w:hAnsi="Times New Roman" w:cs="Times New Roman"/>
          <w:color w:val="222A35" w:themeColor="text2" w:themeShade="80"/>
          <w:sz w:val="22"/>
          <w:szCs w:val="22"/>
          <w:lang w:val="hr-HR"/>
        </w:rPr>
        <w:t>___________</w:t>
      </w:r>
      <w:r w:rsidRPr="00143C98">
        <w:rPr>
          <w:rFonts w:ascii="Times New Roman" w:hAnsi="Times New Roman" w:cs="Times New Roman"/>
          <w:color w:val="222A35" w:themeColor="text2" w:themeShade="80"/>
          <w:sz w:val="22"/>
          <w:szCs w:val="22"/>
          <w:lang w:val="hr-HR"/>
        </w:rPr>
        <w:t xml:space="preserve">_______________________________________________________________ </w:t>
      </w:r>
    </w:p>
    <w:p w14:paraId="758C3E07" w14:textId="77777777" w:rsidR="00BA14D1" w:rsidRPr="00143C98" w:rsidRDefault="00BA14D1" w:rsidP="00BA14D1">
      <w:pPr>
        <w:pStyle w:val="Default"/>
        <w:spacing w:after="0" w:line="240" w:lineRule="auto"/>
        <w:jc w:val="center"/>
        <w:rPr>
          <w:rFonts w:ascii="Times New Roman" w:hAnsi="Times New Roman" w:cs="Times New Roman"/>
          <w:color w:val="222A35" w:themeColor="text2" w:themeShade="80"/>
          <w:sz w:val="22"/>
          <w:szCs w:val="22"/>
          <w:vertAlign w:val="superscript"/>
          <w:lang w:val="hr-HR"/>
        </w:rPr>
      </w:pPr>
      <w:r w:rsidRPr="00143C98">
        <w:rPr>
          <w:rFonts w:ascii="Times New Roman" w:hAnsi="Times New Roman" w:cs="Times New Roman"/>
          <w:color w:val="222A35" w:themeColor="text2" w:themeShade="80"/>
          <w:sz w:val="22"/>
          <w:szCs w:val="22"/>
          <w:vertAlign w:val="superscript"/>
          <w:lang w:val="hr-HR"/>
        </w:rPr>
        <w:t>(naziv I sjedište gospodarskog subjekta),</w:t>
      </w:r>
    </w:p>
    <w:p w14:paraId="20348BB4" w14:textId="77777777" w:rsidR="00BA14D1" w:rsidRPr="00143C98" w:rsidRDefault="00BA14D1" w:rsidP="00BA14D1">
      <w:pPr>
        <w:autoSpaceDE w:val="0"/>
        <w:autoSpaceDN w:val="0"/>
        <w:adjustRightInd w:val="0"/>
        <w:spacing w:before="60" w:after="0" w:line="240" w:lineRule="auto"/>
        <w:jc w:val="both"/>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OIB</w:t>
      </w:r>
      <w:r w:rsidRPr="00143C98">
        <w:rPr>
          <w:rStyle w:val="Referencafusnote"/>
          <w:rFonts w:ascii="Times New Roman" w:hAnsi="Times New Roman" w:cs="Times New Roman"/>
          <w:color w:val="222A35" w:themeColor="text2" w:themeShade="80"/>
        </w:rPr>
        <w:footnoteReference w:id="1"/>
      </w:r>
      <w:r w:rsidRPr="00143C98">
        <w:rPr>
          <w:rFonts w:ascii="Times New Roman" w:hAnsi="Times New Roman" w:cs="Times New Roman"/>
          <w:color w:val="222A35" w:themeColor="text2" w:themeShade="80"/>
        </w:rPr>
        <w:t>: ____________________________, pod materijalnom i kaznenom odgovornošću izjavljujem:</w:t>
      </w:r>
    </w:p>
    <w:p w14:paraId="1AE0474B" w14:textId="77777777" w:rsidR="00BA14D1" w:rsidRPr="00143C98" w:rsidRDefault="00BA14D1" w:rsidP="00BA14D1">
      <w:pPr>
        <w:autoSpaceDE w:val="0"/>
        <w:autoSpaceDN w:val="0"/>
        <w:adjustRightInd w:val="0"/>
        <w:spacing w:before="60" w:after="0" w:line="240" w:lineRule="auto"/>
        <w:jc w:val="both"/>
        <w:rPr>
          <w:rFonts w:ascii="Times New Roman" w:hAnsi="Times New Roman" w:cs="Times New Roman"/>
          <w:color w:val="222A35" w:themeColor="text2" w:themeShade="80"/>
        </w:rPr>
      </w:pPr>
    </w:p>
    <w:p w14:paraId="291BC5FD" w14:textId="77777777" w:rsidR="00BA14D1" w:rsidRPr="00143C98" w:rsidRDefault="00BA14D1" w:rsidP="00BA14D1">
      <w:pPr>
        <w:pStyle w:val="Odlomakpopisa"/>
        <w:numPr>
          <w:ilvl w:val="0"/>
          <w:numId w:val="24"/>
        </w:numPr>
        <w:autoSpaceDE w:val="0"/>
        <w:autoSpaceDN w:val="0"/>
        <w:adjustRightInd w:val="0"/>
        <w:spacing w:before="60" w:after="0" w:line="240" w:lineRule="auto"/>
        <w:ind w:left="425" w:hanging="425"/>
        <w:contextualSpacing w:val="0"/>
        <w:jc w:val="both"/>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da ćemo u slučaju da naša ponuda bude odabrana </w:t>
      </w:r>
      <w:r>
        <w:rPr>
          <w:rFonts w:ascii="Times New Roman" w:hAnsi="Times New Roman" w:cs="Times New Roman"/>
          <w:color w:val="222A35" w:themeColor="text2" w:themeShade="80"/>
        </w:rPr>
        <w:t>isporučiti predmet nabave u roku od ________ dana od potpisivanja ugovora.</w:t>
      </w:r>
      <w:r w:rsidRPr="00143C98">
        <w:rPr>
          <w:rFonts w:ascii="Times New Roman" w:hAnsi="Times New Roman" w:cs="Times New Roman"/>
          <w:color w:val="222A35" w:themeColor="text2" w:themeShade="80"/>
        </w:rPr>
        <w:t>.</w:t>
      </w:r>
    </w:p>
    <w:p w14:paraId="2987482A" w14:textId="77777777" w:rsidR="00BA14D1" w:rsidRPr="00143C98" w:rsidRDefault="00BA14D1" w:rsidP="00BA14D1">
      <w:pPr>
        <w:pStyle w:val="Odlomakpopisa"/>
        <w:numPr>
          <w:ilvl w:val="0"/>
          <w:numId w:val="24"/>
        </w:numPr>
        <w:autoSpaceDE w:val="0"/>
        <w:autoSpaceDN w:val="0"/>
        <w:adjustRightInd w:val="0"/>
        <w:spacing w:before="60" w:after="0" w:line="240" w:lineRule="auto"/>
        <w:ind w:left="425" w:hanging="425"/>
        <w:contextualSpacing w:val="0"/>
        <w:jc w:val="both"/>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Suglasni smo da se rok iz točke </w:t>
      </w:r>
      <w:r>
        <w:rPr>
          <w:rFonts w:ascii="Times New Roman" w:hAnsi="Times New Roman" w:cs="Times New Roman"/>
          <w:color w:val="222A35" w:themeColor="text2" w:themeShade="80"/>
        </w:rPr>
        <w:t>1</w:t>
      </w:r>
      <w:r w:rsidRPr="00143C98">
        <w:rPr>
          <w:rFonts w:ascii="Times New Roman" w:hAnsi="Times New Roman" w:cs="Times New Roman"/>
          <w:color w:val="222A35" w:themeColor="text2" w:themeShade="80"/>
        </w:rPr>
        <w:t xml:space="preserve">. ove izjave primjeni kao kriteriji iz točke 6.6.2. </w:t>
      </w:r>
      <w:r w:rsidRPr="00143C98">
        <w:rPr>
          <w:rStyle w:val="defaultparagraphfont-000004"/>
          <w:color w:val="222A35" w:themeColor="text2" w:themeShade="80"/>
          <w:sz w:val="22"/>
          <w:szCs w:val="22"/>
        </w:rPr>
        <w:t>Dokumentacije o nabavi.</w:t>
      </w:r>
    </w:p>
    <w:p w14:paraId="45E83126" w14:textId="77777777" w:rsidR="00BA14D1" w:rsidRPr="00143C98" w:rsidRDefault="00BA14D1" w:rsidP="00BA14D1">
      <w:pPr>
        <w:widowControl w:val="0"/>
        <w:autoSpaceDE w:val="0"/>
        <w:autoSpaceDN w:val="0"/>
        <w:adjustRightInd w:val="0"/>
        <w:spacing w:before="60" w:after="0" w:line="240" w:lineRule="auto"/>
        <w:ind w:left="5660"/>
        <w:rPr>
          <w:rFonts w:ascii="Times New Roman" w:hAnsi="Times New Roman" w:cs="Times New Roman"/>
          <w:color w:val="222A35" w:themeColor="text2" w:themeShade="80"/>
        </w:rPr>
      </w:pPr>
    </w:p>
    <w:p w14:paraId="77B259FD" w14:textId="77777777" w:rsidR="00BA14D1" w:rsidRPr="00143C98" w:rsidRDefault="00BA14D1" w:rsidP="00BA14D1">
      <w:pPr>
        <w:widowControl w:val="0"/>
        <w:autoSpaceDE w:val="0"/>
        <w:autoSpaceDN w:val="0"/>
        <w:adjustRightInd w:val="0"/>
        <w:spacing w:before="60" w:after="0" w:line="240" w:lineRule="auto"/>
        <w:ind w:left="5660"/>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w:t>
      </w:r>
    </w:p>
    <w:p w14:paraId="1033414A" w14:textId="77777777" w:rsidR="00BA14D1" w:rsidRPr="00143C98" w:rsidRDefault="00BA14D1" w:rsidP="00BA14D1">
      <w:pPr>
        <w:widowControl w:val="0"/>
        <w:autoSpaceDE w:val="0"/>
        <w:autoSpaceDN w:val="0"/>
        <w:adjustRightInd w:val="0"/>
        <w:spacing w:before="60" w:after="0" w:line="240" w:lineRule="auto"/>
        <w:ind w:left="5660"/>
        <w:rPr>
          <w:rFonts w:ascii="Times New Roman" w:hAnsi="Times New Roman" w:cs="Times New Roman"/>
          <w:color w:val="222A35" w:themeColor="text2" w:themeShade="80"/>
          <w:vertAlign w:val="superscript"/>
        </w:rPr>
      </w:pPr>
      <w:r w:rsidRPr="00143C98">
        <w:rPr>
          <w:rFonts w:ascii="Times New Roman" w:hAnsi="Times New Roman" w:cs="Times New Roman"/>
          <w:color w:val="222A35" w:themeColor="text2" w:themeShade="80"/>
          <w:vertAlign w:val="superscript"/>
        </w:rPr>
        <w:t xml:space="preserve">                               (ovlaštena osoba)</w:t>
      </w:r>
    </w:p>
    <w:p w14:paraId="195C6976" w14:textId="77777777" w:rsidR="00BA14D1" w:rsidRPr="00143C98" w:rsidRDefault="00BA14D1" w:rsidP="00BA14D1">
      <w:pPr>
        <w:widowControl w:val="0"/>
        <w:autoSpaceDE w:val="0"/>
        <w:autoSpaceDN w:val="0"/>
        <w:adjustRightInd w:val="0"/>
        <w:spacing w:before="60"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Datum: ....................................</w:t>
      </w:r>
    </w:p>
    <w:p w14:paraId="76064DEC" w14:textId="77777777" w:rsidR="006B5603" w:rsidRDefault="006B5603" w:rsidP="006B5603">
      <w:pPr>
        <w:pStyle w:val="Default"/>
        <w:spacing w:before="60" w:after="0" w:line="240" w:lineRule="auto"/>
        <w:jc w:val="both"/>
        <w:rPr>
          <w:rFonts w:ascii="Times New Roman" w:hAnsi="Times New Roman" w:cs="Times New Roman"/>
          <w:sz w:val="20"/>
          <w:szCs w:val="20"/>
        </w:rPr>
      </w:pPr>
    </w:p>
    <w:p w14:paraId="6B4E89FC" w14:textId="3F107678" w:rsidR="006B5603" w:rsidRPr="00D90442" w:rsidRDefault="006B5603" w:rsidP="00373C7E">
      <w:pPr>
        <w:spacing w:before="240" w:after="0" w:line="240" w:lineRule="auto"/>
        <w:jc w:val="right"/>
        <w:rPr>
          <w:rFonts w:ascii="Times New Roman" w:eastAsia="Times New Roman" w:hAnsi="Times New Roman" w:cs="Times New Roman"/>
        </w:rPr>
      </w:pPr>
    </w:p>
    <w:sectPr w:rsidR="006B5603" w:rsidRPr="00D90442" w:rsidSect="00DA095B">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8063A" w14:textId="77777777" w:rsidR="00F059E7" w:rsidRDefault="00F059E7" w:rsidP="00DA095B">
      <w:pPr>
        <w:spacing w:after="0" w:line="240" w:lineRule="auto"/>
      </w:pPr>
      <w:r>
        <w:separator/>
      </w:r>
    </w:p>
  </w:endnote>
  <w:endnote w:type="continuationSeparator" w:id="0">
    <w:p w14:paraId="318DB990" w14:textId="77777777" w:rsidR="00F059E7" w:rsidRDefault="00F059E7" w:rsidP="00DA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3430747"/>
      <w:docPartObj>
        <w:docPartGallery w:val="Page Numbers (Bottom of Page)"/>
        <w:docPartUnique/>
      </w:docPartObj>
    </w:sdtPr>
    <w:sdtEndPr>
      <w:rPr>
        <w:color w:val="7F7F7F" w:themeColor="background1" w:themeShade="7F"/>
        <w:spacing w:val="60"/>
      </w:rPr>
    </w:sdtEndPr>
    <w:sdtContent>
      <w:p w14:paraId="75AEBD30" w14:textId="77777777" w:rsidR="001A7037" w:rsidRDefault="001A7037">
        <w:pPr>
          <w:pStyle w:val="Podnoje"/>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Stranica</w:t>
        </w:r>
      </w:p>
    </w:sdtContent>
  </w:sdt>
  <w:p w14:paraId="4B9CC07D" w14:textId="77777777" w:rsidR="001A7037" w:rsidRDefault="001A7037" w:rsidP="00B773EA">
    <w:pPr>
      <w:pStyle w:val="Podnoj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585012"/>
      <w:docPartObj>
        <w:docPartGallery w:val="Page Numbers (Bottom of Page)"/>
        <w:docPartUnique/>
      </w:docPartObj>
    </w:sdtPr>
    <w:sdtEndPr>
      <w:rPr>
        <w:color w:val="7F7F7F" w:themeColor="background1" w:themeShade="7F"/>
        <w:spacing w:val="60"/>
      </w:rPr>
    </w:sdtEndPr>
    <w:sdtContent>
      <w:p w14:paraId="7B2DCF49" w14:textId="0A448FD4" w:rsidR="001A7037" w:rsidRDefault="001A7037">
        <w:pPr>
          <w:pStyle w:val="Podnoje"/>
          <w:pBdr>
            <w:top w:val="single" w:sz="4" w:space="1" w:color="D9D9D9" w:themeColor="background1" w:themeShade="D9"/>
          </w:pBdr>
          <w:jc w:val="right"/>
        </w:pPr>
        <w:r>
          <w:rPr>
            <w:noProof/>
          </w:rPr>
          <w:fldChar w:fldCharType="begin"/>
        </w:r>
        <w:r>
          <w:rPr>
            <w:noProof/>
          </w:rPr>
          <w:instrText>PAGE   \* MERGEFORMAT</w:instrText>
        </w:r>
        <w:r>
          <w:rPr>
            <w:noProof/>
          </w:rPr>
          <w:fldChar w:fldCharType="separate"/>
        </w:r>
        <w:r>
          <w:rPr>
            <w:noProof/>
          </w:rPr>
          <w:t>24</w:t>
        </w:r>
        <w:r>
          <w:rPr>
            <w:noProof/>
          </w:rPr>
          <w:fldChar w:fldCharType="end"/>
        </w:r>
      </w:p>
    </w:sdtContent>
  </w:sdt>
  <w:p w14:paraId="27762718" w14:textId="77777777" w:rsidR="001A7037" w:rsidRDefault="001A7037" w:rsidP="00B773EA">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7A9B0" w14:textId="77777777" w:rsidR="00F059E7" w:rsidRDefault="00F059E7" w:rsidP="00DA095B">
      <w:pPr>
        <w:spacing w:after="0" w:line="240" w:lineRule="auto"/>
      </w:pPr>
      <w:r>
        <w:separator/>
      </w:r>
    </w:p>
  </w:footnote>
  <w:footnote w:type="continuationSeparator" w:id="0">
    <w:p w14:paraId="3167BA30" w14:textId="77777777" w:rsidR="00F059E7" w:rsidRDefault="00F059E7" w:rsidP="00DA095B">
      <w:pPr>
        <w:spacing w:after="0" w:line="240" w:lineRule="auto"/>
      </w:pPr>
      <w:r>
        <w:continuationSeparator/>
      </w:r>
    </w:p>
  </w:footnote>
  <w:footnote w:id="1">
    <w:p w14:paraId="0946827A" w14:textId="77777777" w:rsidR="00BA14D1" w:rsidRDefault="00BA14D1" w:rsidP="00BA14D1">
      <w:pPr>
        <w:pStyle w:val="Tekstfusnote"/>
        <w:spacing w:after="0" w:line="240" w:lineRule="auto"/>
        <w:rPr>
          <w:rFonts w:ascii="Times New Roman" w:hAnsi="Times New Roman"/>
          <w:color w:val="323E4F"/>
          <w:sz w:val="18"/>
          <w:szCs w:val="18"/>
        </w:rPr>
      </w:pPr>
      <w:r>
        <w:rPr>
          <w:rStyle w:val="Referencafusnote"/>
          <w:rFonts w:eastAsiaTheme="majorEastAsia"/>
        </w:rPr>
        <w:footnoteRef/>
      </w:r>
      <w:r w:rsidRPr="005C56E6">
        <w:rPr>
          <w:rFonts w:ascii="Times New Roman" w:hAnsi="Times New Roman"/>
          <w:color w:val="323E4F"/>
          <w:sz w:val="18"/>
          <w:szCs w:val="18"/>
        </w:rPr>
        <w:t>Ili nacionalni identifikacijski broj prema zemlji sjedišta gospodarskog subjekta ako je primjenjivo.</w:t>
      </w:r>
    </w:p>
    <w:p w14:paraId="7108350B" w14:textId="77777777" w:rsidR="00BA14D1" w:rsidRPr="005C56E6" w:rsidRDefault="00BA14D1" w:rsidP="00BA14D1">
      <w:pPr>
        <w:pStyle w:val="Tekstfusnote"/>
        <w:spacing w:after="0" w:line="240" w:lineRule="auto"/>
        <w:rPr>
          <w:rFonts w:ascii="Times New Roman" w:hAnsi="Times New Roman"/>
          <w:color w:val="323E4F"/>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94433" w14:textId="1F21D5F7" w:rsidR="001A7037" w:rsidRPr="00B773EA" w:rsidRDefault="001A7037" w:rsidP="000D657D">
    <w:pPr>
      <w:pStyle w:val="Zaglavlje"/>
      <w:pBdr>
        <w:bottom w:val="thinThickLargeGap" w:sz="24" w:space="1" w:color="538135" w:themeColor="accent6" w:themeShade="BF"/>
      </w:pBdr>
      <w:jc w:val="center"/>
      <w:rPr>
        <w:rFonts w:ascii="Times New Roman" w:hAnsi="Times New Roman" w:cs="Times New Roman"/>
        <w:b/>
        <w:sz w:val="20"/>
      </w:rPr>
    </w:pPr>
    <w:r>
      <w:rPr>
        <w:rFonts w:ascii="Times New Roman" w:hAnsi="Times New Roman" w:cs="Times New Roman"/>
        <w:b/>
        <w:sz w:val="20"/>
        <w:szCs w:val="20"/>
      </w:rPr>
      <w:t>Upute ponuditeljima za izradu ponude</w:t>
    </w:r>
  </w:p>
  <w:p w14:paraId="734A5DBF" w14:textId="77777777" w:rsidR="001A7037" w:rsidRDefault="001A703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FC35" w14:textId="19EBC33C" w:rsidR="001A7037" w:rsidRDefault="001A7037">
    <w:r w:rsidRPr="007B21B2">
      <w:rPr>
        <w:rFonts w:ascii="Times New Roman" w:hAnsi="Times New Roman" w:cs="Times New Roman"/>
        <w:b/>
        <w:noProof/>
        <w:sz w:val="28"/>
        <w:szCs w:val="28"/>
        <w:lang w:val="en-GB" w:eastAsia="en-GB"/>
      </w:rPr>
      <w:drawing>
        <wp:anchor distT="0" distB="0" distL="114300" distR="114300" simplePos="0" relativeHeight="251657216" behindDoc="1" locked="0" layoutInCell="1" allowOverlap="1" wp14:anchorId="04AD9953" wp14:editId="6AE0EF0C">
          <wp:simplePos x="0" y="0"/>
          <wp:positionH relativeFrom="column">
            <wp:posOffset>-4445</wp:posOffset>
          </wp:positionH>
          <wp:positionV relativeFrom="paragraph">
            <wp:posOffset>4445</wp:posOffset>
          </wp:positionV>
          <wp:extent cx="5753100" cy="1623060"/>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DCB35" w14:textId="3C1409CC" w:rsidR="001A7037" w:rsidRPr="00471885" w:rsidRDefault="001A7037" w:rsidP="00153C1C">
    <w:pPr>
      <w:pStyle w:val="Zaglavlje"/>
      <w:jc w:val="right"/>
      <w:rPr>
        <w:rFonts w:ascii="Times New Roman" w:hAnsi="Times New Roman" w:cs="Times New Roman"/>
        <w:color w:val="5B9BD5" w:themeColor="accent1"/>
      </w:rPr>
    </w:pPr>
    <w:r>
      <w:tab/>
    </w:r>
    <w:r w:rsidRPr="00471885">
      <w:rPr>
        <w:rFonts w:ascii="Times New Roman" w:hAnsi="Times New Roman" w:cs="Times New Roman"/>
        <w:color w:val="5B9BD5" w:themeColor="accent1"/>
      </w:rPr>
      <w:t xml:space="preserve">DOKUMENTACIJA O NABAVI | </w:t>
    </w:r>
    <w:r>
      <w:rPr>
        <w:rFonts w:ascii="Times New Roman" w:hAnsi="Times New Roman" w:cs="Times New Roman"/>
        <w:color w:val="5B9BD5" w:themeColor="accent1"/>
      </w:rPr>
      <w:t>Upute ponuditeljima za izradu ponude</w:t>
    </w:r>
  </w:p>
  <w:p w14:paraId="19498F7E" w14:textId="77777777" w:rsidR="001A7037" w:rsidRPr="00471885" w:rsidRDefault="001A7037" w:rsidP="00153C1C">
    <w:pPr>
      <w:pStyle w:val="Zaglavlje"/>
      <w:tabs>
        <w:tab w:val="clear" w:pos="4536"/>
        <w:tab w:val="clear" w:pos="9072"/>
        <w:tab w:val="left" w:pos="64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C75"/>
    <w:multiLevelType w:val="hybridMultilevel"/>
    <w:tmpl w:val="3DF698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6068E0"/>
    <w:multiLevelType w:val="hybridMultilevel"/>
    <w:tmpl w:val="38B4DF8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954B07"/>
    <w:multiLevelType w:val="hybridMultilevel"/>
    <w:tmpl w:val="C9A8DFAA"/>
    <w:lvl w:ilvl="0" w:tplc="73BED13A">
      <w:start w:val="2"/>
      <w:numFmt w:val="bullet"/>
      <w:lvlText w:val="•"/>
      <w:lvlJc w:val="left"/>
      <w:pPr>
        <w:ind w:left="780" w:hanging="360"/>
      </w:pPr>
      <w:rPr>
        <w:rFonts w:ascii="Calibri Light" w:eastAsiaTheme="minorEastAsia" w:hAnsi="Calibri Light" w:cstheme="minorBidi" w:hint="default"/>
      </w:rPr>
    </w:lvl>
    <w:lvl w:ilvl="1" w:tplc="73BED13A">
      <w:start w:val="2"/>
      <w:numFmt w:val="bullet"/>
      <w:lvlText w:val="•"/>
      <w:lvlJc w:val="left"/>
      <w:pPr>
        <w:ind w:left="1500" w:hanging="360"/>
      </w:pPr>
      <w:rPr>
        <w:rFonts w:ascii="Calibri Light" w:eastAsiaTheme="minorEastAsia" w:hAnsi="Calibri Light" w:cstheme="minorBidi"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3" w15:restartNumberingAfterBreak="0">
    <w:nsid w:val="0F061EB3"/>
    <w:multiLevelType w:val="hybridMultilevel"/>
    <w:tmpl w:val="C8806BA8"/>
    <w:lvl w:ilvl="0" w:tplc="73BED13A">
      <w:start w:val="2"/>
      <w:numFmt w:val="bullet"/>
      <w:lvlText w:val="•"/>
      <w:lvlJc w:val="left"/>
      <w:pPr>
        <w:ind w:left="180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BD0B7E"/>
    <w:multiLevelType w:val="hybridMultilevel"/>
    <w:tmpl w:val="B5FC3246"/>
    <w:lvl w:ilvl="0" w:tplc="3398BD60">
      <w:start w:val="19"/>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Naslov1"/>
      <w:lvlText w:val="%1"/>
      <w:lvlJc w:val="left"/>
      <w:pPr>
        <w:ind w:left="432" w:hanging="432"/>
      </w:pPr>
    </w:lvl>
    <w:lvl w:ilvl="1">
      <w:start w:val="1"/>
      <w:numFmt w:val="decimal"/>
      <w:pStyle w:val="Naslov2"/>
      <w:lvlText w:val="%1.%2"/>
      <w:lvlJc w:val="left"/>
      <w:pPr>
        <w:ind w:left="860"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6" w15:restartNumberingAfterBreak="0">
    <w:nsid w:val="14856C56"/>
    <w:multiLevelType w:val="hybridMultilevel"/>
    <w:tmpl w:val="EF6A7474"/>
    <w:lvl w:ilvl="0" w:tplc="041A0017">
      <w:start w:val="1"/>
      <w:numFmt w:val="lowerLetter"/>
      <w:lvlText w:val="%1)"/>
      <w:lvlJc w:val="left"/>
      <w:pPr>
        <w:ind w:left="522" w:hanging="360"/>
      </w:pPr>
      <w:rPr>
        <w:rFonts w:hint="default"/>
      </w:rPr>
    </w:lvl>
    <w:lvl w:ilvl="1" w:tplc="041A0003" w:tentative="1">
      <w:start w:val="1"/>
      <w:numFmt w:val="bullet"/>
      <w:lvlText w:val="o"/>
      <w:lvlJc w:val="left"/>
      <w:pPr>
        <w:ind w:left="1242" w:hanging="360"/>
      </w:pPr>
      <w:rPr>
        <w:rFonts w:ascii="Courier New" w:hAnsi="Courier New" w:cs="Courier New" w:hint="default"/>
      </w:rPr>
    </w:lvl>
    <w:lvl w:ilvl="2" w:tplc="041A0005" w:tentative="1">
      <w:start w:val="1"/>
      <w:numFmt w:val="bullet"/>
      <w:lvlText w:val=""/>
      <w:lvlJc w:val="left"/>
      <w:pPr>
        <w:ind w:left="1962" w:hanging="360"/>
      </w:pPr>
      <w:rPr>
        <w:rFonts w:ascii="Wingdings" w:hAnsi="Wingdings" w:hint="default"/>
      </w:rPr>
    </w:lvl>
    <w:lvl w:ilvl="3" w:tplc="041A0001" w:tentative="1">
      <w:start w:val="1"/>
      <w:numFmt w:val="bullet"/>
      <w:lvlText w:val=""/>
      <w:lvlJc w:val="left"/>
      <w:pPr>
        <w:ind w:left="2682" w:hanging="360"/>
      </w:pPr>
      <w:rPr>
        <w:rFonts w:ascii="Symbol" w:hAnsi="Symbol" w:hint="default"/>
      </w:rPr>
    </w:lvl>
    <w:lvl w:ilvl="4" w:tplc="041A0003" w:tentative="1">
      <w:start w:val="1"/>
      <w:numFmt w:val="bullet"/>
      <w:lvlText w:val="o"/>
      <w:lvlJc w:val="left"/>
      <w:pPr>
        <w:ind w:left="3402" w:hanging="360"/>
      </w:pPr>
      <w:rPr>
        <w:rFonts w:ascii="Courier New" w:hAnsi="Courier New" w:cs="Courier New" w:hint="default"/>
      </w:rPr>
    </w:lvl>
    <w:lvl w:ilvl="5" w:tplc="041A0005" w:tentative="1">
      <w:start w:val="1"/>
      <w:numFmt w:val="bullet"/>
      <w:lvlText w:val=""/>
      <w:lvlJc w:val="left"/>
      <w:pPr>
        <w:ind w:left="4122" w:hanging="360"/>
      </w:pPr>
      <w:rPr>
        <w:rFonts w:ascii="Wingdings" w:hAnsi="Wingdings" w:hint="default"/>
      </w:rPr>
    </w:lvl>
    <w:lvl w:ilvl="6" w:tplc="041A0001" w:tentative="1">
      <w:start w:val="1"/>
      <w:numFmt w:val="bullet"/>
      <w:lvlText w:val=""/>
      <w:lvlJc w:val="left"/>
      <w:pPr>
        <w:ind w:left="4842" w:hanging="360"/>
      </w:pPr>
      <w:rPr>
        <w:rFonts w:ascii="Symbol" w:hAnsi="Symbol" w:hint="default"/>
      </w:rPr>
    </w:lvl>
    <w:lvl w:ilvl="7" w:tplc="041A0003" w:tentative="1">
      <w:start w:val="1"/>
      <w:numFmt w:val="bullet"/>
      <w:lvlText w:val="o"/>
      <w:lvlJc w:val="left"/>
      <w:pPr>
        <w:ind w:left="5562" w:hanging="360"/>
      </w:pPr>
      <w:rPr>
        <w:rFonts w:ascii="Courier New" w:hAnsi="Courier New" w:cs="Courier New" w:hint="default"/>
      </w:rPr>
    </w:lvl>
    <w:lvl w:ilvl="8" w:tplc="041A0005" w:tentative="1">
      <w:start w:val="1"/>
      <w:numFmt w:val="bullet"/>
      <w:lvlText w:val=""/>
      <w:lvlJc w:val="left"/>
      <w:pPr>
        <w:ind w:left="6282" w:hanging="360"/>
      </w:pPr>
      <w:rPr>
        <w:rFonts w:ascii="Wingdings" w:hAnsi="Wingdings" w:hint="default"/>
      </w:rPr>
    </w:lvl>
  </w:abstractNum>
  <w:abstractNum w:abstractNumId="7" w15:restartNumberingAfterBreak="0">
    <w:nsid w:val="1B460CDB"/>
    <w:multiLevelType w:val="hybridMultilevel"/>
    <w:tmpl w:val="CA5A7506"/>
    <w:lvl w:ilvl="0" w:tplc="73BED13A">
      <w:start w:val="2"/>
      <w:numFmt w:val="bullet"/>
      <w:lvlText w:val="•"/>
      <w:lvlJc w:val="left"/>
      <w:pPr>
        <w:ind w:left="72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F6E73AA"/>
    <w:multiLevelType w:val="hybridMultilevel"/>
    <w:tmpl w:val="1E34F5DC"/>
    <w:lvl w:ilvl="0" w:tplc="975043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47E7E1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A04379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A4E97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502AF3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878B13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7F41F2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F2A94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42CB83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A582A33"/>
    <w:multiLevelType w:val="hybridMultilevel"/>
    <w:tmpl w:val="23002FBE"/>
    <w:lvl w:ilvl="0" w:tplc="FA74E5AC">
      <w:start w:val="1"/>
      <w:numFmt w:val="bullet"/>
      <w:lvlText w:val=""/>
      <w:lvlJc w:val="left"/>
      <w:pPr>
        <w:tabs>
          <w:tab w:val="num" w:pos="1440"/>
        </w:tabs>
        <w:ind w:left="1440" w:hanging="360"/>
      </w:pPr>
      <w:rPr>
        <w:rFonts w:ascii="Symbol" w:hAnsi="Symbol" w:hint="default"/>
      </w:rPr>
    </w:lvl>
    <w:lvl w:ilvl="1" w:tplc="7EAACF24">
      <w:start w:val="1"/>
      <w:numFmt w:val="decimal"/>
      <w:lvlText w:val="%2."/>
      <w:lvlJc w:val="left"/>
      <w:pPr>
        <w:tabs>
          <w:tab w:val="num" w:pos="1440"/>
        </w:tabs>
        <w:ind w:left="1440" w:hanging="360"/>
      </w:pPr>
    </w:lvl>
    <w:lvl w:ilvl="2" w:tplc="5288AB3A">
      <w:start w:val="1"/>
      <w:numFmt w:val="decimal"/>
      <w:lvlText w:val="%3."/>
      <w:lvlJc w:val="left"/>
      <w:pPr>
        <w:tabs>
          <w:tab w:val="num" w:pos="2160"/>
        </w:tabs>
        <w:ind w:left="2160" w:hanging="360"/>
      </w:pPr>
    </w:lvl>
    <w:lvl w:ilvl="3" w:tplc="78B09160">
      <w:start w:val="1"/>
      <w:numFmt w:val="decimal"/>
      <w:lvlText w:val="%4."/>
      <w:lvlJc w:val="left"/>
      <w:pPr>
        <w:tabs>
          <w:tab w:val="num" w:pos="2880"/>
        </w:tabs>
        <w:ind w:left="2880" w:hanging="360"/>
      </w:pPr>
    </w:lvl>
    <w:lvl w:ilvl="4" w:tplc="9B6C0D58">
      <w:start w:val="1"/>
      <w:numFmt w:val="decimal"/>
      <w:lvlText w:val="%5."/>
      <w:lvlJc w:val="left"/>
      <w:pPr>
        <w:tabs>
          <w:tab w:val="num" w:pos="3600"/>
        </w:tabs>
        <w:ind w:left="3600" w:hanging="360"/>
      </w:pPr>
    </w:lvl>
    <w:lvl w:ilvl="5" w:tplc="4754CCBE">
      <w:start w:val="1"/>
      <w:numFmt w:val="decimal"/>
      <w:lvlText w:val="%6."/>
      <w:lvlJc w:val="left"/>
      <w:pPr>
        <w:tabs>
          <w:tab w:val="num" w:pos="4320"/>
        </w:tabs>
        <w:ind w:left="4320" w:hanging="360"/>
      </w:pPr>
    </w:lvl>
    <w:lvl w:ilvl="6" w:tplc="2A2AF992">
      <w:start w:val="1"/>
      <w:numFmt w:val="decimal"/>
      <w:lvlText w:val="%7."/>
      <w:lvlJc w:val="left"/>
      <w:pPr>
        <w:tabs>
          <w:tab w:val="num" w:pos="5040"/>
        </w:tabs>
        <w:ind w:left="5040" w:hanging="360"/>
      </w:pPr>
    </w:lvl>
    <w:lvl w:ilvl="7" w:tplc="EEBC48AA">
      <w:start w:val="1"/>
      <w:numFmt w:val="decimal"/>
      <w:lvlText w:val="%8."/>
      <w:lvlJc w:val="left"/>
      <w:pPr>
        <w:tabs>
          <w:tab w:val="num" w:pos="5760"/>
        </w:tabs>
        <w:ind w:left="5760" w:hanging="360"/>
      </w:pPr>
    </w:lvl>
    <w:lvl w:ilvl="8" w:tplc="F6A603B2">
      <w:start w:val="1"/>
      <w:numFmt w:val="decimal"/>
      <w:lvlText w:val="%9."/>
      <w:lvlJc w:val="left"/>
      <w:pPr>
        <w:tabs>
          <w:tab w:val="num" w:pos="6480"/>
        </w:tabs>
        <w:ind w:left="6480" w:hanging="360"/>
      </w:pPr>
    </w:lvl>
  </w:abstractNum>
  <w:abstractNum w:abstractNumId="10" w15:restartNumberingAfterBreak="0">
    <w:nsid w:val="2C766F26"/>
    <w:multiLevelType w:val="multilevel"/>
    <w:tmpl w:val="2E5264D2"/>
    <w:lvl w:ilvl="0">
      <w:start w:val="3"/>
      <w:numFmt w:val="bullet"/>
      <w:lvlText w:val="-"/>
      <w:lvlJc w:val="left"/>
      <w:pPr>
        <w:ind w:left="600" w:hanging="600"/>
      </w:pPr>
      <w:rPr>
        <w:rFonts w:ascii="Arial" w:eastAsia="Times New Roman" w:hAnsi="Arial" w:hint="default"/>
      </w:rPr>
    </w:lvl>
    <w:lvl w:ilvl="1">
      <w:start w:val="1"/>
      <w:numFmt w:val="decimal"/>
      <w:lvlText w:val="%1.%2."/>
      <w:lvlJc w:val="left"/>
      <w:pPr>
        <w:ind w:left="742" w:hanging="60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D6D69B4"/>
    <w:multiLevelType w:val="hybridMultilevel"/>
    <w:tmpl w:val="9A66E29C"/>
    <w:lvl w:ilvl="0" w:tplc="6A2A4D5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2EBC2CF4"/>
    <w:multiLevelType w:val="multilevel"/>
    <w:tmpl w:val="0409001D"/>
    <w:styleLink w:val="TD-ITTHeadings"/>
    <w:lvl w:ilvl="0">
      <w:start w:val="1"/>
      <w:numFmt w:val="decimal"/>
      <w:lvlText w:val="%1)"/>
      <w:lvlJc w:val="left"/>
      <w:pPr>
        <w:ind w:left="360" w:hanging="360"/>
      </w:pPr>
      <w:rPr>
        <w:rFonts w:ascii="Arial" w:hAnsi="Arial"/>
        <w:sz w:val="3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2F77530"/>
    <w:multiLevelType w:val="hybridMultilevel"/>
    <w:tmpl w:val="094859B8"/>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E3F38BD"/>
    <w:multiLevelType w:val="hybridMultilevel"/>
    <w:tmpl w:val="DE7828E0"/>
    <w:lvl w:ilvl="0" w:tplc="041A0009">
      <w:start w:val="1"/>
      <w:numFmt w:val="bullet"/>
      <w:lvlText w:val=""/>
      <w:lvlJc w:val="left"/>
      <w:pPr>
        <w:ind w:left="720" w:hanging="720"/>
      </w:pPr>
      <w:rPr>
        <w:rFonts w:ascii="Wingdings" w:hAnsi="Wingdings" w:hint="default"/>
        <w:b w:val="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 w15:restartNumberingAfterBreak="0">
    <w:nsid w:val="41286262"/>
    <w:multiLevelType w:val="hybridMultilevel"/>
    <w:tmpl w:val="D24AE438"/>
    <w:lvl w:ilvl="0" w:tplc="F8CC5BA2">
      <w:numFmt w:val="bullet"/>
      <w:lvlText w:val="-"/>
      <w:lvlJc w:val="left"/>
      <w:pPr>
        <w:ind w:left="502" w:hanging="360"/>
      </w:pPr>
      <w:rPr>
        <w:rFonts w:ascii="Times New Roman" w:eastAsia="Times New Roman" w:hAnsi="Times New Roman" w:cs="Times New Roman" w:hint="default"/>
      </w:rPr>
    </w:lvl>
    <w:lvl w:ilvl="1" w:tplc="041A0003">
      <w:start w:val="1"/>
      <w:numFmt w:val="bullet"/>
      <w:lvlText w:val="o"/>
      <w:lvlJc w:val="left"/>
      <w:pPr>
        <w:ind w:left="1222" w:hanging="360"/>
      </w:pPr>
      <w:rPr>
        <w:rFonts w:ascii="Courier New" w:hAnsi="Courier New" w:cs="Courier New" w:hint="default"/>
      </w:rPr>
    </w:lvl>
    <w:lvl w:ilvl="2" w:tplc="041A0005">
      <w:start w:val="1"/>
      <w:numFmt w:val="bullet"/>
      <w:lvlText w:val=""/>
      <w:lvlJc w:val="left"/>
      <w:pPr>
        <w:ind w:left="1942" w:hanging="360"/>
      </w:pPr>
      <w:rPr>
        <w:rFonts w:ascii="Wingdings" w:hAnsi="Wingdings" w:hint="default"/>
      </w:rPr>
    </w:lvl>
    <w:lvl w:ilvl="3" w:tplc="041A0001">
      <w:start w:val="1"/>
      <w:numFmt w:val="bullet"/>
      <w:lvlText w:val=""/>
      <w:lvlJc w:val="left"/>
      <w:pPr>
        <w:ind w:left="2662" w:hanging="360"/>
      </w:pPr>
      <w:rPr>
        <w:rFonts w:ascii="Symbol" w:hAnsi="Symbol" w:hint="default"/>
      </w:rPr>
    </w:lvl>
    <w:lvl w:ilvl="4" w:tplc="041A0003">
      <w:start w:val="1"/>
      <w:numFmt w:val="bullet"/>
      <w:lvlText w:val="o"/>
      <w:lvlJc w:val="left"/>
      <w:pPr>
        <w:ind w:left="3382" w:hanging="360"/>
      </w:pPr>
      <w:rPr>
        <w:rFonts w:ascii="Courier New" w:hAnsi="Courier New" w:cs="Courier New" w:hint="default"/>
      </w:rPr>
    </w:lvl>
    <w:lvl w:ilvl="5" w:tplc="041A0005">
      <w:start w:val="1"/>
      <w:numFmt w:val="bullet"/>
      <w:lvlText w:val=""/>
      <w:lvlJc w:val="left"/>
      <w:pPr>
        <w:ind w:left="4102" w:hanging="360"/>
      </w:pPr>
      <w:rPr>
        <w:rFonts w:ascii="Wingdings" w:hAnsi="Wingdings" w:hint="default"/>
      </w:rPr>
    </w:lvl>
    <w:lvl w:ilvl="6" w:tplc="041A0001">
      <w:start w:val="1"/>
      <w:numFmt w:val="bullet"/>
      <w:lvlText w:val=""/>
      <w:lvlJc w:val="left"/>
      <w:pPr>
        <w:ind w:left="4822" w:hanging="360"/>
      </w:pPr>
      <w:rPr>
        <w:rFonts w:ascii="Symbol" w:hAnsi="Symbol" w:hint="default"/>
      </w:rPr>
    </w:lvl>
    <w:lvl w:ilvl="7" w:tplc="041A0003">
      <w:start w:val="1"/>
      <w:numFmt w:val="bullet"/>
      <w:lvlText w:val="o"/>
      <w:lvlJc w:val="left"/>
      <w:pPr>
        <w:ind w:left="5542" w:hanging="360"/>
      </w:pPr>
      <w:rPr>
        <w:rFonts w:ascii="Courier New" w:hAnsi="Courier New" w:cs="Courier New" w:hint="default"/>
      </w:rPr>
    </w:lvl>
    <w:lvl w:ilvl="8" w:tplc="041A0005">
      <w:start w:val="1"/>
      <w:numFmt w:val="bullet"/>
      <w:lvlText w:val=""/>
      <w:lvlJc w:val="left"/>
      <w:pPr>
        <w:ind w:left="6262" w:hanging="360"/>
      </w:pPr>
      <w:rPr>
        <w:rFonts w:ascii="Wingdings" w:hAnsi="Wingdings" w:hint="default"/>
      </w:rPr>
    </w:lvl>
  </w:abstractNum>
  <w:abstractNum w:abstractNumId="16" w15:restartNumberingAfterBreak="0">
    <w:nsid w:val="42EE5B35"/>
    <w:multiLevelType w:val="multilevel"/>
    <w:tmpl w:val="8F9A9780"/>
    <w:lvl w:ilvl="0">
      <w:start w:val="1"/>
      <w:numFmt w:val="bullet"/>
      <w:lvlText w:val=""/>
      <w:lvlJc w:val="left"/>
      <w:pPr>
        <w:ind w:left="1069" w:hanging="360"/>
      </w:pPr>
      <w:rPr>
        <w:rFonts w:ascii="Wingdings" w:hAnsi="Wingding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451" w:hanging="720"/>
      </w:pPr>
      <w:rPr>
        <w:rFonts w:hint="default"/>
        <w:b/>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57" w:hanging="2160"/>
      </w:pPr>
      <w:rPr>
        <w:rFonts w:hint="default"/>
      </w:rPr>
    </w:lvl>
  </w:abstractNum>
  <w:abstractNum w:abstractNumId="17" w15:restartNumberingAfterBreak="0">
    <w:nsid w:val="45E80DBF"/>
    <w:multiLevelType w:val="multilevel"/>
    <w:tmpl w:val="50FC68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C32DBD"/>
    <w:multiLevelType w:val="hybridMultilevel"/>
    <w:tmpl w:val="B89E2B3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BE857B8"/>
    <w:multiLevelType w:val="hybridMultilevel"/>
    <w:tmpl w:val="E874335A"/>
    <w:lvl w:ilvl="0" w:tplc="041A000B">
      <w:start w:val="1"/>
      <w:numFmt w:val="bullet"/>
      <w:lvlText w:val=""/>
      <w:lvlJc w:val="left"/>
      <w:pPr>
        <w:ind w:left="720" w:hanging="360"/>
      </w:pPr>
      <w:rPr>
        <w:rFonts w:ascii="Wingdings" w:hAnsi="Wingdings" w:hint="default"/>
      </w:rPr>
    </w:lvl>
    <w:lvl w:ilvl="1" w:tplc="4092901E">
      <w:start w:val="1"/>
      <w:numFmt w:val="decimal"/>
      <w:lvlText w:val="%2."/>
      <w:lvlJc w:val="left"/>
      <w:pPr>
        <w:ind w:left="1788" w:hanging="708"/>
      </w:pPr>
      <w:rPr>
        <w:rFonts w:hint="default"/>
      </w:rPr>
    </w:lvl>
    <w:lvl w:ilvl="2" w:tplc="7D989270">
      <w:start w:val="1"/>
      <w:numFmt w:val="lowerLetter"/>
      <w:lvlText w:val="%3)"/>
      <w:lvlJc w:val="left"/>
      <w:pPr>
        <w:ind w:left="2160" w:hanging="360"/>
      </w:pPr>
      <w:rPr>
        <w:rFont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D21217D"/>
    <w:multiLevelType w:val="hybridMultilevel"/>
    <w:tmpl w:val="C180F0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08633D"/>
    <w:multiLevelType w:val="hybridMultilevel"/>
    <w:tmpl w:val="555C0C32"/>
    <w:lvl w:ilvl="0" w:tplc="256C2CA0">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3864AF"/>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216CAF"/>
    <w:multiLevelType w:val="hybridMultilevel"/>
    <w:tmpl w:val="71FEB70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8161423"/>
    <w:multiLevelType w:val="hybridMultilevel"/>
    <w:tmpl w:val="513CE5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7C64F6"/>
    <w:multiLevelType w:val="hybridMultilevel"/>
    <w:tmpl w:val="EF1450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8CB3BD9"/>
    <w:multiLevelType w:val="hybridMultilevel"/>
    <w:tmpl w:val="53068342"/>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B">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DEE402F"/>
    <w:multiLevelType w:val="multilevel"/>
    <w:tmpl w:val="FD0E8F24"/>
    <w:lvl w:ilvl="0">
      <w:start w:val="6"/>
      <w:numFmt w:val="decimal"/>
      <w:lvlText w:val="%1."/>
      <w:lvlJc w:val="left"/>
      <w:pPr>
        <w:ind w:left="690" w:hanging="690"/>
      </w:pPr>
      <w:rPr>
        <w:rFonts w:hint="default"/>
      </w:rPr>
    </w:lvl>
    <w:lvl w:ilvl="1">
      <w:start w:val="6"/>
      <w:numFmt w:val="decimal"/>
      <w:lvlText w:val="%1.%2."/>
      <w:lvlJc w:val="left"/>
      <w:pPr>
        <w:ind w:left="690" w:hanging="69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296BD4"/>
    <w:multiLevelType w:val="hybridMultilevel"/>
    <w:tmpl w:val="1DAA5546"/>
    <w:lvl w:ilvl="0" w:tplc="041A0009">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9" w15:restartNumberingAfterBreak="0">
    <w:nsid w:val="5F60327F"/>
    <w:multiLevelType w:val="hybridMultilevel"/>
    <w:tmpl w:val="F6BC35B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1722BD6"/>
    <w:multiLevelType w:val="hybridMultilevel"/>
    <w:tmpl w:val="EF10F934"/>
    <w:lvl w:ilvl="0" w:tplc="041A0009">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1" w15:restartNumberingAfterBreak="0">
    <w:nsid w:val="636848A3"/>
    <w:multiLevelType w:val="hybridMultilevel"/>
    <w:tmpl w:val="C9F44526"/>
    <w:lvl w:ilvl="0" w:tplc="041A0009">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07334C9"/>
    <w:multiLevelType w:val="hybridMultilevel"/>
    <w:tmpl w:val="83A2600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1132357"/>
    <w:multiLevelType w:val="hybridMultilevel"/>
    <w:tmpl w:val="FD1EFC7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16C1528"/>
    <w:multiLevelType w:val="hybridMultilevel"/>
    <w:tmpl w:val="45A08B1A"/>
    <w:lvl w:ilvl="0" w:tplc="57A6F882">
      <w:start w:val="1"/>
      <w:numFmt w:val="bullet"/>
      <w:lvlText w:val=""/>
      <w:lvlJc w:val="left"/>
      <w:pPr>
        <w:ind w:left="720" w:hanging="360"/>
      </w:pPr>
      <w:rPr>
        <w:rFonts w:ascii="Symbol" w:hAnsi="Symbol" w:hint="default"/>
        <w:color w:val="auto"/>
      </w:rPr>
    </w:lvl>
    <w:lvl w:ilvl="1" w:tplc="5D32DD64" w:tentative="1">
      <w:start w:val="1"/>
      <w:numFmt w:val="bullet"/>
      <w:lvlText w:val="o"/>
      <w:lvlJc w:val="left"/>
      <w:pPr>
        <w:ind w:left="1440" w:hanging="360"/>
      </w:pPr>
      <w:rPr>
        <w:rFonts w:ascii="Courier New" w:hAnsi="Courier New" w:cs="Courier New" w:hint="default"/>
      </w:rPr>
    </w:lvl>
    <w:lvl w:ilvl="2" w:tplc="E7C05C34" w:tentative="1">
      <w:start w:val="1"/>
      <w:numFmt w:val="bullet"/>
      <w:lvlText w:val=""/>
      <w:lvlJc w:val="left"/>
      <w:pPr>
        <w:ind w:left="2160" w:hanging="360"/>
      </w:pPr>
      <w:rPr>
        <w:rFonts w:ascii="Wingdings" w:hAnsi="Wingdings" w:hint="default"/>
      </w:rPr>
    </w:lvl>
    <w:lvl w:ilvl="3" w:tplc="A0A8BE9A" w:tentative="1">
      <w:start w:val="1"/>
      <w:numFmt w:val="bullet"/>
      <w:lvlText w:val=""/>
      <w:lvlJc w:val="left"/>
      <w:pPr>
        <w:ind w:left="2880" w:hanging="360"/>
      </w:pPr>
      <w:rPr>
        <w:rFonts w:ascii="Symbol" w:hAnsi="Symbol" w:hint="default"/>
      </w:rPr>
    </w:lvl>
    <w:lvl w:ilvl="4" w:tplc="B1520836" w:tentative="1">
      <w:start w:val="1"/>
      <w:numFmt w:val="bullet"/>
      <w:lvlText w:val="o"/>
      <w:lvlJc w:val="left"/>
      <w:pPr>
        <w:ind w:left="3600" w:hanging="360"/>
      </w:pPr>
      <w:rPr>
        <w:rFonts w:ascii="Courier New" w:hAnsi="Courier New" w:cs="Courier New" w:hint="default"/>
      </w:rPr>
    </w:lvl>
    <w:lvl w:ilvl="5" w:tplc="6866AFE4" w:tentative="1">
      <w:start w:val="1"/>
      <w:numFmt w:val="bullet"/>
      <w:lvlText w:val=""/>
      <w:lvlJc w:val="left"/>
      <w:pPr>
        <w:ind w:left="4320" w:hanging="360"/>
      </w:pPr>
      <w:rPr>
        <w:rFonts w:ascii="Wingdings" w:hAnsi="Wingdings" w:hint="default"/>
      </w:rPr>
    </w:lvl>
    <w:lvl w:ilvl="6" w:tplc="51EAFB7A" w:tentative="1">
      <w:start w:val="1"/>
      <w:numFmt w:val="bullet"/>
      <w:lvlText w:val=""/>
      <w:lvlJc w:val="left"/>
      <w:pPr>
        <w:ind w:left="5040" w:hanging="360"/>
      </w:pPr>
      <w:rPr>
        <w:rFonts w:ascii="Symbol" w:hAnsi="Symbol" w:hint="default"/>
      </w:rPr>
    </w:lvl>
    <w:lvl w:ilvl="7" w:tplc="23142F68" w:tentative="1">
      <w:start w:val="1"/>
      <w:numFmt w:val="bullet"/>
      <w:lvlText w:val="o"/>
      <w:lvlJc w:val="left"/>
      <w:pPr>
        <w:ind w:left="5760" w:hanging="360"/>
      </w:pPr>
      <w:rPr>
        <w:rFonts w:ascii="Courier New" w:hAnsi="Courier New" w:cs="Courier New" w:hint="default"/>
      </w:rPr>
    </w:lvl>
    <w:lvl w:ilvl="8" w:tplc="0E1C941C" w:tentative="1">
      <w:start w:val="1"/>
      <w:numFmt w:val="bullet"/>
      <w:lvlText w:val=""/>
      <w:lvlJc w:val="left"/>
      <w:pPr>
        <w:ind w:left="6480" w:hanging="360"/>
      </w:pPr>
      <w:rPr>
        <w:rFonts w:ascii="Wingdings" w:hAnsi="Wingdings" w:hint="default"/>
      </w:rPr>
    </w:lvl>
  </w:abstractNum>
  <w:abstractNum w:abstractNumId="35" w15:restartNumberingAfterBreak="0">
    <w:nsid w:val="75C3054F"/>
    <w:multiLevelType w:val="hybridMultilevel"/>
    <w:tmpl w:val="A8BCBF7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EC77636"/>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29"/>
  </w:num>
  <w:num w:numId="4">
    <w:abstractNumId w:val="30"/>
  </w:num>
  <w:num w:numId="5">
    <w:abstractNumId w:val="14"/>
  </w:num>
  <w:num w:numId="6">
    <w:abstractNumId w:val="16"/>
  </w:num>
  <w:num w:numId="7">
    <w:abstractNumId w:val="28"/>
  </w:num>
  <w:num w:numId="8">
    <w:abstractNumId w:val="10"/>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31"/>
  </w:num>
  <w:num w:numId="14">
    <w:abstractNumId w:val="34"/>
  </w:num>
  <w:num w:numId="15">
    <w:abstractNumId w:val="7"/>
  </w:num>
  <w:num w:numId="16">
    <w:abstractNumId w:val="32"/>
  </w:num>
  <w:num w:numId="17">
    <w:abstractNumId w:val="19"/>
  </w:num>
  <w:num w:numId="18">
    <w:abstractNumId w:val="33"/>
  </w:num>
  <w:num w:numId="19">
    <w:abstractNumId w:val="3"/>
  </w:num>
  <w:num w:numId="20">
    <w:abstractNumId w:val="13"/>
  </w:num>
  <w:num w:numId="21">
    <w:abstractNumId w:val="26"/>
  </w:num>
  <w:num w:numId="22">
    <w:abstractNumId w:val="2"/>
  </w:num>
  <w:num w:numId="23">
    <w:abstractNumId w:val="18"/>
  </w:num>
  <w:num w:numId="24">
    <w:abstractNumId w:val="17"/>
  </w:num>
  <w:num w:numId="25">
    <w:abstractNumId w:val="6"/>
  </w:num>
  <w:num w:numId="26">
    <w:abstractNumId w:val="15"/>
  </w:num>
  <w:num w:numId="27">
    <w:abstractNumId w:val="1"/>
  </w:num>
  <w:num w:numId="28">
    <w:abstractNumId w:val="35"/>
  </w:num>
  <w:num w:numId="29">
    <w:abstractNumId w:val="2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1"/>
  </w:num>
  <w:num w:numId="33">
    <w:abstractNumId w:val="36"/>
  </w:num>
  <w:num w:numId="34">
    <w:abstractNumId w:val="20"/>
  </w:num>
  <w:num w:numId="35">
    <w:abstractNumId w:val="24"/>
  </w:num>
  <w:num w:numId="36">
    <w:abstractNumId w:val="0"/>
  </w:num>
  <w:num w:numId="37">
    <w:abstractNumId w:val="25"/>
  </w:num>
  <w:num w:numId="38">
    <w:abstractNumId w:val="5"/>
  </w:num>
  <w:num w:numId="39">
    <w:abstractNumId w:val="27"/>
  </w:num>
  <w:num w:numId="40">
    <w:abstractNumId w:val="4"/>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5"/>
  </w:num>
  <w:num w:numId="44">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5B"/>
    <w:rsid w:val="00004785"/>
    <w:rsid w:val="00006873"/>
    <w:rsid w:val="00006C77"/>
    <w:rsid w:val="000124CB"/>
    <w:rsid w:val="00013C6B"/>
    <w:rsid w:val="00014D07"/>
    <w:rsid w:val="00016D77"/>
    <w:rsid w:val="00021AA4"/>
    <w:rsid w:val="00021D53"/>
    <w:rsid w:val="0002240C"/>
    <w:rsid w:val="00022E3F"/>
    <w:rsid w:val="000230BE"/>
    <w:rsid w:val="00023D9F"/>
    <w:rsid w:val="0002575D"/>
    <w:rsid w:val="0002591E"/>
    <w:rsid w:val="00026302"/>
    <w:rsid w:val="00026CB5"/>
    <w:rsid w:val="000272F7"/>
    <w:rsid w:val="000276D6"/>
    <w:rsid w:val="00027ABD"/>
    <w:rsid w:val="00027EFE"/>
    <w:rsid w:val="00030136"/>
    <w:rsid w:val="00033AD5"/>
    <w:rsid w:val="00035221"/>
    <w:rsid w:val="0003535A"/>
    <w:rsid w:val="000375F4"/>
    <w:rsid w:val="00040A82"/>
    <w:rsid w:val="000411E2"/>
    <w:rsid w:val="00042567"/>
    <w:rsid w:val="00042C74"/>
    <w:rsid w:val="00043374"/>
    <w:rsid w:val="000446B8"/>
    <w:rsid w:val="00050EFF"/>
    <w:rsid w:val="00052B55"/>
    <w:rsid w:val="00055FF6"/>
    <w:rsid w:val="000601AD"/>
    <w:rsid w:val="00062779"/>
    <w:rsid w:val="000627DA"/>
    <w:rsid w:val="00063C2D"/>
    <w:rsid w:val="00066229"/>
    <w:rsid w:val="00071C06"/>
    <w:rsid w:val="000726E7"/>
    <w:rsid w:val="00074085"/>
    <w:rsid w:val="000740FA"/>
    <w:rsid w:val="0007484D"/>
    <w:rsid w:val="00075946"/>
    <w:rsid w:val="0007678E"/>
    <w:rsid w:val="00077F13"/>
    <w:rsid w:val="000801BD"/>
    <w:rsid w:val="000807ED"/>
    <w:rsid w:val="00080E67"/>
    <w:rsid w:val="00083221"/>
    <w:rsid w:val="00083A22"/>
    <w:rsid w:val="000853EA"/>
    <w:rsid w:val="00087CEF"/>
    <w:rsid w:val="00091B28"/>
    <w:rsid w:val="000943F6"/>
    <w:rsid w:val="00094E2B"/>
    <w:rsid w:val="000975C8"/>
    <w:rsid w:val="00097CAE"/>
    <w:rsid w:val="000A0254"/>
    <w:rsid w:val="000A0D3A"/>
    <w:rsid w:val="000A4DBF"/>
    <w:rsid w:val="000A60C5"/>
    <w:rsid w:val="000A6FEA"/>
    <w:rsid w:val="000B16E6"/>
    <w:rsid w:val="000B3734"/>
    <w:rsid w:val="000B561C"/>
    <w:rsid w:val="000B5BA9"/>
    <w:rsid w:val="000B67B7"/>
    <w:rsid w:val="000B7651"/>
    <w:rsid w:val="000B7A12"/>
    <w:rsid w:val="000B7AC9"/>
    <w:rsid w:val="000C0571"/>
    <w:rsid w:val="000C1543"/>
    <w:rsid w:val="000C2077"/>
    <w:rsid w:val="000C4E9D"/>
    <w:rsid w:val="000C5727"/>
    <w:rsid w:val="000C6396"/>
    <w:rsid w:val="000D08F6"/>
    <w:rsid w:val="000D09D7"/>
    <w:rsid w:val="000D1553"/>
    <w:rsid w:val="000D1924"/>
    <w:rsid w:val="000D1A8D"/>
    <w:rsid w:val="000D215E"/>
    <w:rsid w:val="000D3246"/>
    <w:rsid w:val="000D657D"/>
    <w:rsid w:val="000D7BF2"/>
    <w:rsid w:val="000E2549"/>
    <w:rsid w:val="000E3350"/>
    <w:rsid w:val="000E3C23"/>
    <w:rsid w:val="000E6930"/>
    <w:rsid w:val="000F2842"/>
    <w:rsid w:val="000F31D9"/>
    <w:rsid w:val="000F3B09"/>
    <w:rsid w:val="000F45AD"/>
    <w:rsid w:val="000F6EC7"/>
    <w:rsid w:val="000F7239"/>
    <w:rsid w:val="000F7EB0"/>
    <w:rsid w:val="00100DAE"/>
    <w:rsid w:val="001038C1"/>
    <w:rsid w:val="00103B40"/>
    <w:rsid w:val="00103BEF"/>
    <w:rsid w:val="00106203"/>
    <w:rsid w:val="00106735"/>
    <w:rsid w:val="00106C6D"/>
    <w:rsid w:val="00107539"/>
    <w:rsid w:val="00107617"/>
    <w:rsid w:val="00107E26"/>
    <w:rsid w:val="00110A2F"/>
    <w:rsid w:val="00110D26"/>
    <w:rsid w:val="00113DCE"/>
    <w:rsid w:val="00114884"/>
    <w:rsid w:val="00114BDE"/>
    <w:rsid w:val="00116495"/>
    <w:rsid w:val="0012176B"/>
    <w:rsid w:val="001232CF"/>
    <w:rsid w:val="00124FF8"/>
    <w:rsid w:val="00130264"/>
    <w:rsid w:val="00130B10"/>
    <w:rsid w:val="001313BD"/>
    <w:rsid w:val="001319C1"/>
    <w:rsid w:val="001333C3"/>
    <w:rsid w:val="001347E2"/>
    <w:rsid w:val="00134A9D"/>
    <w:rsid w:val="00135B04"/>
    <w:rsid w:val="00135ECB"/>
    <w:rsid w:val="00137836"/>
    <w:rsid w:val="00141EEF"/>
    <w:rsid w:val="00142EB7"/>
    <w:rsid w:val="0015143E"/>
    <w:rsid w:val="00151B1C"/>
    <w:rsid w:val="00151D95"/>
    <w:rsid w:val="00151F7D"/>
    <w:rsid w:val="001522C4"/>
    <w:rsid w:val="00153C1C"/>
    <w:rsid w:val="001601EF"/>
    <w:rsid w:val="0016190F"/>
    <w:rsid w:val="001649A0"/>
    <w:rsid w:val="0016526D"/>
    <w:rsid w:val="00165996"/>
    <w:rsid w:val="00170596"/>
    <w:rsid w:val="00170E67"/>
    <w:rsid w:val="00172CB8"/>
    <w:rsid w:val="00173788"/>
    <w:rsid w:val="00175716"/>
    <w:rsid w:val="00181868"/>
    <w:rsid w:val="00182104"/>
    <w:rsid w:val="00182576"/>
    <w:rsid w:val="001837DC"/>
    <w:rsid w:val="001838F9"/>
    <w:rsid w:val="00184001"/>
    <w:rsid w:val="0018442A"/>
    <w:rsid w:val="00184811"/>
    <w:rsid w:val="00186BC1"/>
    <w:rsid w:val="00186E44"/>
    <w:rsid w:val="001908B8"/>
    <w:rsid w:val="00191B54"/>
    <w:rsid w:val="00192761"/>
    <w:rsid w:val="00196555"/>
    <w:rsid w:val="00196AA1"/>
    <w:rsid w:val="00197A78"/>
    <w:rsid w:val="00197F9E"/>
    <w:rsid w:val="001A0163"/>
    <w:rsid w:val="001A16D9"/>
    <w:rsid w:val="001A17A5"/>
    <w:rsid w:val="001A3C6B"/>
    <w:rsid w:val="001A4A8A"/>
    <w:rsid w:val="001A59FA"/>
    <w:rsid w:val="001A5DC1"/>
    <w:rsid w:val="001A604D"/>
    <w:rsid w:val="001A6B8E"/>
    <w:rsid w:val="001A7037"/>
    <w:rsid w:val="001B3E43"/>
    <w:rsid w:val="001B4119"/>
    <w:rsid w:val="001B4551"/>
    <w:rsid w:val="001B5FB9"/>
    <w:rsid w:val="001B6EE8"/>
    <w:rsid w:val="001B76D0"/>
    <w:rsid w:val="001B7AC8"/>
    <w:rsid w:val="001C0323"/>
    <w:rsid w:val="001C03B1"/>
    <w:rsid w:val="001C0D0D"/>
    <w:rsid w:val="001C3A96"/>
    <w:rsid w:val="001C5FF9"/>
    <w:rsid w:val="001D25B7"/>
    <w:rsid w:val="001D404E"/>
    <w:rsid w:val="001D4A8C"/>
    <w:rsid w:val="001D59C1"/>
    <w:rsid w:val="001D5FB6"/>
    <w:rsid w:val="001D6FBD"/>
    <w:rsid w:val="001D6FE2"/>
    <w:rsid w:val="001D7CCD"/>
    <w:rsid w:val="001E01D6"/>
    <w:rsid w:val="001E2182"/>
    <w:rsid w:val="001E55C7"/>
    <w:rsid w:val="001E5B17"/>
    <w:rsid w:val="001E6071"/>
    <w:rsid w:val="001E6A67"/>
    <w:rsid w:val="001F0405"/>
    <w:rsid w:val="001F277F"/>
    <w:rsid w:val="001F32EA"/>
    <w:rsid w:val="001F3402"/>
    <w:rsid w:val="001F37D6"/>
    <w:rsid w:val="001F3AB5"/>
    <w:rsid w:val="001F3D66"/>
    <w:rsid w:val="001F5602"/>
    <w:rsid w:val="001F59DB"/>
    <w:rsid w:val="001F6D8C"/>
    <w:rsid w:val="002037BA"/>
    <w:rsid w:val="00205348"/>
    <w:rsid w:val="00205775"/>
    <w:rsid w:val="00205E24"/>
    <w:rsid w:val="00206759"/>
    <w:rsid w:val="00206B1C"/>
    <w:rsid w:val="00206DBA"/>
    <w:rsid w:val="00207FD0"/>
    <w:rsid w:val="00210A0D"/>
    <w:rsid w:val="00212E0C"/>
    <w:rsid w:val="00214525"/>
    <w:rsid w:val="00216183"/>
    <w:rsid w:val="002166A9"/>
    <w:rsid w:val="00216882"/>
    <w:rsid w:val="002208DD"/>
    <w:rsid w:val="002224C4"/>
    <w:rsid w:val="00223307"/>
    <w:rsid w:val="002237E4"/>
    <w:rsid w:val="00227FD4"/>
    <w:rsid w:val="00231E4F"/>
    <w:rsid w:val="00236F6D"/>
    <w:rsid w:val="00237688"/>
    <w:rsid w:val="00237EA8"/>
    <w:rsid w:val="0024071B"/>
    <w:rsid w:val="00240CD0"/>
    <w:rsid w:val="002416E2"/>
    <w:rsid w:val="002417B5"/>
    <w:rsid w:val="00243746"/>
    <w:rsid w:val="002449D1"/>
    <w:rsid w:val="00244B9A"/>
    <w:rsid w:val="00245312"/>
    <w:rsid w:val="00245A6E"/>
    <w:rsid w:val="00245BA3"/>
    <w:rsid w:val="002463BE"/>
    <w:rsid w:val="00246505"/>
    <w:rsid w:val="00251780"/>
    <w:rsid w:val="0025196D"/>
    <w:rsid w:val="0025214F"/>
    <w:rsid w:val="00254A71"/>
    <w:rsid w:val="0025647D"/>
    <w:rsid w:val="0026019F"/>
    <w:rsid w:val="00260ED2"/>
    <w:rsid w:val="002652C5"/>
    <w:rsid w:val="00266924"/>
    <w:rsid w:val="00270B16"/>
    <w:rsid w:val="00274647"/>
    <w:rsid w:val="0028256B"/>
    <w:rsid w:val="00282723"/>
    <w:rsid w:val="00286C3E"/>
    <w:rsid w:val="00286E04"/>
    <w:rsid w:val="0029059B"/>
    <w:rsid w:val="00293813"/>
    <w:rsid w:val="0029389C"/>
    <w:rsid w:val="0029462C"/>
    <w:rsid w:val="002947CE"/>
    <w:rsid w:val="00295141"/>
    <w:rsid w:val="00295465"/>
    <w:rsid w:val="002961F8"/>
    <w:rsid w:val="00297FD9"/>
    <w:rsid w:val="002A01C8"/>
    <w:rsid w:val="002A2D46"/>
    <w:rsid w:val="002A2EC2"/>
    <w:rsid w:val="002A3846"/>
    <w:rsid w:val="002A4F70"/>
    <w:rsid w:val="002A502C"/>
    <w:rsid w:val="002A7AE6"/>
    <w:rsid w:val="002A7CFE"/>
    <w:rsid w:val="002B1CB1"/>
    <w:rsid w:val="002B22E7"/>
    <w:rsid w:val="002B27A4"/>
    <w:rsid w:val="002B2D48"/>
    <w:rsid w:val="002B6077"/>
    <w:rsid w:val="002B78C6"/>
    <w:rsid w:val="002C13AA"/>
    <w:rsid w:val="002C2F24"/>
    <w:rsid w:val="002C35E4"/>
    <w:rsid w:val="002C3642"/>
    <w:rsid w:val="002C3C87"/>
    <w:rsid w:val="002C4436"/>
    <w:rsid w:val="002C5144"/>
    <w:rsid w:val="002C551E"/>
    <w:rsid w:val="002C5F73"/>
    <w:rsid w:val="002D0B3E"/>
    <w:rsid w:val="002D2B9E"/>
    <w:rsid w:val="002D4441"/>
    <w:rsid w:val="002D6594"/>
    <w:rsid w:val="002D6F6F"/>
    <w:rsid w:val="002E1B3F"/>
    <w:rsid w:val="002E27C0"/>
    <w:rsid w:val="002E287B"/>
    <w:rsid w:val="002E3378"/>
    <w:rsid w:val="002E57D4"/>
    <w:rsid w:val="002E5EDF"/>
    <w:rsid w:val="002E6249"/>
    <w:rsid w:val="002F1873"/>
    <w:rsid w:val="002F1941"/>
    <w:rsid w:val="002F1A26"/>
    <w:rsid w:val="002F247E"/>
    <w:rsid w:val="002F6076"/>
    <w:rsid w:val="00301EFA"/>
    <w:rsid w:val="0030369F"/>
    <w:rsid w:val="003041B6"/>
    <w:rsid w:val="00304FE8"/>
    <w:rsid w:val="0031069A"/>
    <w:rsid w:val="003111AF"/>
    <w:rsid w:val="003118F5"/>
    <w:rsid w:val="003138C3"/>
    <w:rsid w:val="0031442A"/>
    <w:rsid w:val="00314985"/>
    <w:rsid w:val="00314A3B"/>
    <w:rsid w:val="003155D9"/>
    <w:rsid w:val="003211D7"/>
    <w:rsid w:val="00324399"/>
    <w:rsid w:val="00325AFF"/>
    <w:rsid w:val="00325F4F"/>
    <w:rsid w:val="00331E8C"/>
    <w:rsid w:val="0033311B"/>
    <w:rsid w:val="00334346"/>
    <w:rsid w:val="00340464"/>
    <w:rsid w:val="003404FB"/>
    <w:rsid w:val="00342D2D"/>
    <w:rsid w:val="00343A65"/>
    <w:rsid w:val="00343C12"/>
    <w:rsid w:val="0034482F"/>
    <w:rsid w:val="0034490C"/>
    <w:rsid w:val="0034570D"/>
    <w:rsid w:val="00345732"/>
    <w:rsid w:val="00350CE0"/>
    <w:rsid w:val="003517CB"/>
    <w:rsid w:val="00352627"/>
    <w:rsid w:val="00356338"/>
    <w:rsid w:val="00356FE9"/>
    <w:rsid w:val="003606AB"/>
    <w:rsid w:val="0036453C"/>
    <w:rsid w:val="00365C87"/>
    <w:rsid w:val="00366305"/>
    <w:rsid w:val="00366C23"/>
    <w:rsid w:val="0037263C"/>
    <w:rsid w:val="00373C7E"/>
    <w:rsid w:val="00373CDA"/>
    <w:rsid w:val="00376C73"/>
    <w:rsid w:val="00380520"/>
    <w:rsid w:val="00380AB2"/>
    <w:rsid w:val="00382249"/>
    <w:rsid w:val="00382E5F"/>
    <w:rsid w:val="003848B9"/>
    <w:rsid w:val="003856C2"/>
    <w:rsid w:val="00387E47"/>
    <w:rsid w:val="00390170"/>
    <w:rsid w:val="003906B8"/>
    <w:rsid w:val="00390D5A"/>
    <w:rsid w:val="00394F62"/>
    <w:rsid w:val="00395A01"/>
    <w:rsid w:val="00395A72"/>
    <w:rsid w:val="00396E98"/>
    <w:rsid w:val="003A2082"/>
    <w:rsid w:val="003A395C"/>
    <w:rsid w:val="003A50BF"/>
    <w:rsid w:val="003A7A3E"/>
    <w:rsid w:val="003B2EF5"/>
    <w:rsid w:val="003B3CF7"/>
    <w:rsid w:val="003B42C7"/>
    <w:rsid w:val="003B617B"/>
    <w:rsid w:val="003B69E6"/>
    <w:rsid w:val="003B6DD8"/>
    <w:rsid w:val="003B7573"/>
    <w:rsid w:val="003C03BC"/>
    <w:rsid w:val="003C03D5"/>
    <w:rsid w:val="003C3151"/>
    <w:rsid w:val="003C3904"/>
    <w:rsid w:val="003C400E"/>
    <w:rsid w:val="003C73D4"/>
    <w:rsid w:val="003C7BD2"/>
    <w:rsid w:val="003D0979"/>
    <w:rsid w:val="003D3436"/>
    <w:rsid w:val="003D4E35"/>
    <w:rsid w:val="003D5F66"/>
    <w:rsid w:val="003E05F5"/>
    <w:rsid w:val="003E39B7"/>
    <w:rsid w:val="003E4606"/>
    <w:rsid w:val="003E4AB2"/>
    <w:rsid w:val="003E4B64"/>
    <w:rsid w:val="003E596D"/>
    <w:rsid w:val="003E5CE9"/>
    <w:rsid w:val="003E627C"/>
    <w:rsid w:val="003E698B"/>
    <w:rsid w:val="003E74D5"/>
    <w:rsid w:val="003E7AC5"/>
    <w:rsid w:val="003F08FB"/>
    <w:rsid w:val="003F0AF6"/>
    <w:rsid w:val="003F0B5F"/>
    <w:rsid w:val="003F1D6B"/>
    <w:rsid w:val="003F2AEA"/>
    <w:rsid w:val="003F2FD9"/>
    <w:rsid w:val="0040305B"/>
    <w:rsid w:val="00403804"/>
    <w:rsid w:val="00403FC6"/>
    <w:rsid w:val="0040450C"/>
    <w:rsid w:val="004047B0"/>
    <w:rsid w:val="0040555C"/>
    <w:rsid w:val="00405CA6"/>
    <w:rsid w:val="00406B0D"/>
    <w:rsid w:val="004101D8"/>
    <w:rsid w:val="0041049B"/>
    <w:rsid w:val="004109F7"/>
    <w:rsid w:val="004123D4"/>
    <w:rsid w:val="0041468C"/>
    <w:rsid w:val="004229B5"/>
    <w:rsid w:val="00422EBC"/>
    <w:rsid w:val="00431273"/>
    <w:rsid w:val="00431940"/>
    <w:rsid w:val="004321F6"/>
    <w:rsid w:val="0043249C"/>
    <w:rsid w:val="0043259D"/>
    <w:rsid w:val="00432C3E"/>
    <w:rsid w:val="00433734"/>
    <w:rsid w:val="004436C2"/>
    <w:rsid w:val="004452C3"/>
    <w:rsid w:val="00445EB0"/>
    <w:rsid w:val="00450C5E"/>
    <w:rsid w:val="00451008"/>
    <w:rsid w:val="00454A34"/>
    <w:rsid w:val="004560D2"/>
    <w:rsid w:val="004565D5"/>
    <w:rsid w:val="00456E58"/>
    <w:rsid w:val="00457401"/>
    <w:rsid w:val="00463D99"/>
    <w:rsid w:val="004643D9"/>
    <w:rsid w:val="004645C7"/>
    <w:rsid w:val="004647FD"/>
    <w:rsid w:val="00464C64"/>
    <w:rsid w:val="00466E2F"/>
    <w:rsid w:val="00467894"/>
    <w:rsid w:val="004703FC"/>
    <w:rsid w:val="00471885"/>
    <w:rsid w:val="00471EA4"/>
    <w:rsid w:val="004737CE"/>
    <w:rsid w:val="00473989"/>
    <w:rsid w:val="004756F7"/>
    <w:rsid w:val="0047605E"/>
    <w:rsid w:val="0048188E"/>
    <w:rsid w:val="004837F8"/>
    <w:rsid w:val="00484579"/>
    <w:rsid w:val="004853D3"/>
    <w:rsid w:val="0048589E"/>
    <w:rsid w:val="00486270"/>
    <w:rsid w:val="00490368"/>
    <w:rsid w:val="00491170"/>
    <w:rsid w:val="004926A6"/>
    <w:rsid w:val="0049276A"/>
    <w:rsid w:val="00493F4C"/>
    <w:rsid w:val="00494518"/>
    <w:rsid w:val="004958CE"/>
    <w:rsid w:val="00495BA3"/>
    <w:rsid w:val="00496342"/>
    <w:rsid w:val="004A152F"/>
    <w:rsid w:val="004A29FE"/>
    <w:rsid w:val="004A685A"/>
    <w:rsid w:val="004B2A86"/>
    <w:rsid w:val="004B4A15"/>
    <w:rsid w:val="004B4FD2"/>
    <w:rsid w:val="004B53B8"/>
    <w:rsid w:val="004B5BFF"/>
    <w:rsid w:val="004C39CB"/>
    <w:rsid w:val="004C4CD9"/>
    <w:rsid w:val="004D11B8"/>
    <w:rsid w:val="004D27C2"/>
    <w:rsid w:val="004D3583"/>
    <w:rsid w:val="004D76A4"/>
    <w:rsid w:val="004E4F5D"/>
    <w:rsid w:val="004E53E3"/>
    <w:rsid w:val="004E6054"/>
    <w:rsid w:val="004F1CEC"/>
    <w:rsid w:val="004F3D38"/>
    <w:rsid w:val="004F4D60"/>
    <w:rsid w:val="004F5B7A"/>
    <w:rsid w:val="004F7A90"/>
    <w:rsid w:val="004F7B1D"/>
    <w:rsid w:val="005037CE"/>
    <w:rsid w:val="00504041"/>
    <w:rsid w:val="00504095"/>
    <w:rsid w:val="005041D9"/>
    <w:rsid w:val="00505104"/>
    <w:rsid w:val="005062F2"/>
    <w:rsid w:val="0050654C"/>
    <w:rsid w:val="0050664B"/>
    <w:rsid w:val="00507534"/>
    <w:rsid w:val="005076F2"/>
    <w:rsid w:val="00507E73"/>
    <w:rsid w:val="0051030B"/>
    <w:rsid w:val="00510A03"/>
    <w:rsid w:val="00510A5C"/>
    <w:rsid w:val="00511A4B"/>
    <w:rsid w:val="005147AC"/>
    <w:rsid w:val="005164DF"/>
    <w:rsid w:val="00517B16"/>
    <w:rsid w:val="00522DBB"/>
    <w:rsid w:val="00523529"/>
    <w:rsid w:val="00523859"/>
    <w:rsid w:val="00524563"/>
    <w:rsid w:val="005248AD"/>
    <w:rsid w:val="00530EA1"/>
    <w:rsid w:val="005334DB"/>
    <w:rsid w:val="00534015"/>
    <w:rsid w:val="00535089"/>
    <w:rsid w:val="00535D63"/>
    <w:rsid w:val="00535D9A"/>
    <w:rsid w:val="00540A19"/>
    <w:rsid w:val="00540F2E"/>
    <w:rsid w:val="00541568"/>
    <w:rsid w:val="00542F0E"/>
    <w:rsid w:val="00553AC0"/>
    <w:rsid w:val="00554588"/>
    <w:rsid w:val="00555CE2"/>
    <w:rsid w:val="005561B1"/>
    <w:rsid w:val="005569DC"/>
    <w:rsid w:val="005574B1"/>
    <w:rsid w:val="00570CB3"/>
    <w:rsid w:val="005716DC"/>
    <w:rsid w:val="005726E1"/>
    <w:rsid w:val="00572FC6"/>
    <w:rsid w:val="0057488A"/>
    <w:rsid w:val="00574AFE"/>
    <w:rsid w:val="005828AF"/>
    <w:rsid w:val="005845F7"/>
    <w:rsid w:val="0058465B"/>
    <w:rsid w:val="00584E47"/>
    <w:rsid w:val="005851C4"/>
    <w:rsid w:val="005859B3"/>
    <w:rsid w:val="00586C13"/>
    <w:rsid w:val="00587784"/>
    <w:rsid w:val="00590666"/>
    <w:rsid w:val="00590E0E"/>
    <w:rsid w:val="00591950"/>
    <w:rsid w:val="00593AC3"/>
    <w:rsid w:val="00595EA9"/>
    <w:rsid w:val="005A08B6"/>
    <w:rsid w:val="005A2230"/>
    <w:rsid w:val="005A35D2"/>
    <w:rsid w:val="005A38A9"/>
    <w:rsid w:val="005A3A6D"/>
    <w:rsid w:val="005A3C6B"/>
    <w:rsid w:val="005A43BB"/>
    <w:rsid w:val="005A5248"/>
    <w:rsid w:val="005A5270"/>
    <w:rsid w:val="005A6232"/>
    <w:rsid w:val="005A65F5"/>
    <w:rsid w:val="005A7E0D"/>
    <w:rsid w:val="005B005E"/>
    <w:rsid w:val="005B166F"/>
    <w:rsid w:val="005B2ACE"/>
    <w:rsid w:val="005B360C"/>
    <w:rsid w:val="005B4E51"/>
    <w:rsid w:val="005B55AE"/>
    <w:rsid w:val="005B5A3E"/>
    <w:rsid w:val="005B65A7"/>
    <w:rsid w:val="005B6B20"/>
    <w:rsid w:val="005B7F28"/>
    <w:rsid w:val="005C0E4B"/>
    <w:rsid w:val="005C1B09"/>
    <w:rsid w:val="005C40B2"/>
    <w:rsid w:val="005C4C97"/>
    <w:rsid w:val="005C500D"/>
    <w:rsid w:val="005C7A57"/>
    <w:rsid w:val="005D1652"/>
    <w:rsid w:val="005D246C"/>
    <w:rsid w:val="005D247F"/>
    <w:rsid w:val="005D2A07"/>
    <w:rsid w:val="005D2C8A"/>
    <w:rsid w:val="005D2CF9"/>
    <w:rsid w:val="005D3281"/>
    <w:rsid w:val="005D77B1"/>
    <w:rsid w:val="005E0990"/>
    <w:rsid w:val="005E1B07"/>
    <w:rsid w:val="005E4988"/>
    <w:rsid w:val="005E503F"/>
    <w:rsid w:val="005E5A85"/>
    <w:rsid w:val="005E6AFB"/>
    <w:rsid w:val="005E6B20"/>
    <w:rsid w:val="005E6F55"/>
    <w:rsid w:val="005E7CB4"/>
    <w:rsid w:val="005F15C8"/>
    <w:rsid w:val="005F419F"/>
    <w:rsid w:val="005F5C15"/>
    <w:rsid w:val="005F5DB8"/>
    <w:rsid w:val="005F6286"/>
    <w:rsid w:val="005F7625"/>
    <w:rsid w:val="005F7B48"/>
    <w:rsid w:val="005F7DC7"/>
    <w:rsid w:val="006002DF"/>
    <w:rsid w:val="0060052D"/>
    <w:rsid w:val="00605E54"/>
    <w:rsid w:val="006076ED"/>
    <w:rsid w:val="00613C9B"/>
    <w:rsid w:val="00614F51"/>
    <w:rsid w:val="00616398"/>
    <w:rsid w:val="00617231"/>
    <w:rsid w:val="00617F99"/>
    <w:rsid w:val="00620844"/>
    <w:rsid w:val="006208A2"/>
    <w:rsid w:val="00620F79"/>
    <w:rsid w:val="006224C7"/>
    <w:rsid w:val="00626092"/>
    <w:rsid w:val="00630439"/>
    <w:rsid w:val="006305EF"/>
    <w:rsid w:val="00632E7B"/>
    <w:rsid w:val="0063494A"/>
    <w:rsid w:val="00635486"/>
    <w:rsid w:val="00637CF8"/>
    <w:rsid w:val="0064223D"/>
    <w:rsid w:val="006424BA"/>
    <w:rsid w:val="006435CE"/>
    <w:rsid w:val="0064595A"/>
    <w:rsid w:val="006468FF"/>
    <w:rsid w:val="0065000E"/>
    <w:rsid w:val="006509E6"/>
    <w:rsid w:val="00651F9F"/>
    <w:rsid w:val="006527BB"/>
    <w:rsid w:val="00652BDA"/>
    <w:rsid w:val="006532B9"/>
    <w:rsid w:val="00653A34"/>
    <w:rsid w:val="00653CDE"/>
    <w:rsid w:val="00653DA9"/>
    <w:rsid w:val="0065590D"/>
    <w:rsid w:val="00655B8D"/>
    <w:rsid w:val="00655D40"/>
    <w:rsid w:val="00656C9D"/>
    <w:rsid w:val="006601DC"/>
    <w:rsid w:val="0066510E"/>
    <w:rsid w:val="0066682C"/>
    <w:rsid w:val="00671819"/>
    <w:rsid w:val="00671ABB"/>
    <w:rsid w:val="00671C2C"/>
    <w:rsid w:val="00671F59"/>
    <w:rsid w:val="006733E8"/>
    <w:rsid w:val="00673C70"/>
    <w:rsid w:val="0067458F"/>
    <w:rsid w:val="00674EB6"/>
    <w:rsid w:val="00675A06"/>
    <w:rsid w:val="00675C72"/>
    <w:rsid w:val="006779E6"/>
    <w:rsid w:val="00677BE0"/>
    <w:rsid w:val="0068002A"/>
    <w:rsid w:val="00680328"/>
    <w:rsid w:val="00680404"/>
    <w:rsid w:val="006804E4"/>
    <w:rsid w:val="006806ED"/>
    <w:rsid w:val="00682951"/>
    <w:rsid w:val="0068401E"/>
    <w:rsid w:val="00687616"/>
    <w:rsid w:val="00690DC3"/>
    <w:rsid w:val="006918F7"/>
    <w:rsid w:val="00694734"/>
    <w:rsid w:val="006A0E53"/>
    <w:rsid w:val="006A1AD5"/>
    <w:rsid w:val="006A459C"/>
    <w:rsid w:val="006A4D72"/>
    <w:rsid w:val="006A5D55"/>
    <w:rsid w:val="006A5D81"/>
    <w:rsid w:val="006A6047"/>
    <w:rsid w:val="006A7A77"/>
    <w:rsid w:val="006B07F8"/>
    <w:rsid w:val="006B1243"/>
    <w:rsid w:val="006B2A55"/>
    <w:rsid w:val="006B2FF0"/>
    <w:rsid w:val="006B4140"/>
    <w:rsid w:val="006B4AF9"/>
    <w:rsid w:val="006B51D0"/>
    <w:rsid w:val="006B5603"/>
    <w:rsid w:val="006B643A"/>
    <w:rsid w:val="006B76C9"/>
    <w:rsid w:val="006C0DEA"/>
    <w:rsid w:val="006C1A73"/>
    <w:rsid w:val="006C3EFA"/>
    <w:rsid w:val="006C529C"/>
    <w:rsid w:val="006C6265"/>
    <w:rsid w:val="006D0FED"/>
    <w:rsid w:val="006D2AAE"/>
    <w:rsid w:val="006D3D21"/>
    <w:rsid w:val="006D53BD"/>
    <w:rsid w:val="006D61BF"/>
    <w:rsid w:val="006D667C"/>
    <w:rsid w:val="006D77E0"/>
    <w:rsid w:val="006E0B36"/>
    <w:rsid w:val="006E0BE3"/>
    <w:rsid w:val="006E26A4"/>
    <w:rsid w:val="006E3044"/>
    <w:rsid w:val="006E725D"/>
    <w:rsid w:val="006F15FD"/>
    <w:rsid w:val="006F3B34"/>
    <w:rsid w:val="006F7300"/>
    <w:rsid w:val="007019D4"/>
    <w:rsid w:val="00701CC6"/>
    <w:rsid w:val="00702DB3"/>
    <w:rsid w:val="007034D0"/>
    <w:rsid w:val="00703CF4"/>
    <w:rsid w:val="00705CE0"/>
    <w:rsid w:val="00706EB2"/>
    <w:rsid w:val="007101D5"/>
    <w:rsid w:val="00710773"/>
    <w:rsid w:val="00710DFA"/>
    <w:rsid w:val="00711CA6"/>
    <w:rsid w:val="00711E50"/>
    <w:rsid w:val="00711F81"/>
    <w:rsid w:val="00712796"/>
    <w:rsid w:val="00714214"/>
    <w:rsid w:val="00717567"/>
    <w:rsid w:val="00721A0D"/>
    <w:rsid w:val="007232CA"/>
    <w:rsid w:val="00723796"/>
    <w:rsid w:val="00724D12"/>
    <w:rsid w:val="00724FA3"/>
    <w:rsid w:val="00725105"/>
    <w:rsid w:val="00725AE8"/>
    <w:rsid w:val="007317C1"/>
    <w:rsid w:val="0073304D"/>
    <w:rsid w:val="00733587"/>
    <w:rsid w:val="0073485C"/>
    <w:rsid w:val="00734E9F"/>
    <w:rsid w:val="00736609"/>
    <w:rsid w:val="00737C8D"/>
    <w:rsid w:val="00737CE1"/>
    <w:rsid w:val="007417CA"/>
    <w:rsid w:val="00741ABA"/>
    <w:rsid w:val="0074709E"/>
    <w:rsid w:val="00747C42"/>
    <w:rsid w:val="00747D1B"/>
    <w:rsid w:val="00750E0E"/>
    <w:rsid w:val="00752599"/>
    <w:rsid w:val="00753376"/>
    <w:rsid w:val="0075344A"/>
    <w:rsid w:val="00755347"/>
    <w:rsid w:val="00756490"/>
    <w:rsid w:val="007565B1"/>
    <w:rsid w:val="00756D82"/>
    <w:rsid w:val="00757230"/>
    <w:rsid w:val="0076047E"/>
    <w:rsid w:val="00760C29"/>
    <w:rsid w:val="0076130F"/>
    <w:rsid w:val="00764102"/>
    <w:rsid w:val="00765920"/>
    <w:rsid w:val="007659CA"/>
    <w:rsid w:val="00766041"/>
    <w:rsid w:val="00766A53"/>
    <w:rsid w:val="00766A8C"/>
    <w:rsid w:val="00770AA4"/>
    <w:rsid w:val="0077221F"/>
    <w:rsid w:val="00772CFF"/>
    <w:rsid w:val="00773C4A"/>
    <w:rsid w:val="00774A53"/>
    <w:rsid w:val="00774FBD"/>
    <w:rsid w:val="007769C2"/>
    <w:rsid w:val="00780178"/>
    <w:rsid w:val="007822CD"/>
    <w:rsid w:val="0078320A"/>
    <w:rsid w:val="00784AD7"/>
    <w:rsid w:val="00787F56"/>
    <w:rsid w:val="00791DFD"/>
    <w:rsid w:val="00792CCC"/>
    <w:rsid w:val="0079338F"/>
    <w:rsid w:val="00796730"/>
    <w:rsid w:val="007A3BF0"/>
    <w:rsid w:val="007A7592"/>
    <w:rsid w:val="007B0877"/>
    <w:rsid w:val="007B0ADF"/>
    <w:rsid w:val="007B4996"/>
    <w:rsid w:val="007B525D"/>
    <w:rsid w:val="007B74B7"/>
    <w:rsid w:val="007B77EE"/>
    <w:rsid w:val="007C11AA"/>
    <w:rsid w:val="007C2880"/>
    <w:rsid w:val="007C5865"/>
    <w:rsid w:val="007C6EBB"/>
    <w:rsid w:val="007D04C2"/>
    <w:rsid w:val="007D056C"/>
    <w:rsid w:val="007D1B8F"/>
    <w:rsid w:val="007D1C26"/>
    <w:rsid w:val="007D21B4"/>
    <w:rsid w:val="007D24D7"/>
    <w:rsid w:val="007D5211"/>
    <w:rsid w:val="007D7053"/>
    <w:rsid w:val="007E0E0D"/>
    <w:rsid w:val="007E146D"/>
    <w:rsid w:val="007E1B05"/>
    <w:rsid w:val="007E1C2C"/>
    <w:rsid w:val="007E1F0E"/>
    <w:rsid w:val="007E2130"/>
    <w:rsid w:val="007E230B"/>
    <w:rsid w:val="007E2943"/>
    <w:rsid w:val="007E3006"/>
    <w:rsid w:val="007E7F35"/>
    <w:rsid w:val="007F0867"/>
    <w:rsid w:val="007F0CFA"/>
    <w:rsid w:val="007F15B3"/>
    <w:rsid w:val="007F247F"/>
    <w:rsid w:val="007F48B8"/>
    <w:rsid w:val="007F5D15"/>
    <w:rsid w:val="00800134"/>
    <w:rsid w:val="00801A78"/>
    <w:rsid w:val="00801B3A"/>
    <w:rsid w:val="00801C10"/>
    <w:rsid w:val="00802706"/>
    <w:rsid w:val="008045A1"/>
    <w:rsid w:val="00804928"/>
    <w:rsid w:val="008054DB"/>
    <w:rsid w:val="00807055"/>
    <w:rsid w:val="00811440"/>
    <w:rsid w:val="008121AF"/>
    <w:rsid w:val="00823217"/>
    <w:rsid w:val="00823943"/>
    <w:rsid w:val="00823B0E"/>
    <w:rsid w:val="008272EA"/>
    <w:rsid w:val="00831529"/>
    <w:rsid w:val="00832CCB"/>
    <w:rsid w:val="008332ED"/>
    <w:rsid w:val="00833528"/>
    <w:rsid w:val="00833CDC"/>
    <w:rsid w:val="00836ACE"/>
    <w:rsid w:val="008419BD"/>
    <w:rsid w:val="00843008"/>
    <w:rsid w:val="008433C8"/>
    <w:rsid w:val="00844B39"/>
    <w:rsid w:val="00850DFE"/>
    <w:rsid w:val="00854612"/>
    <w:rsid w:val="00854D9B"/>
    <w:rsid w:val="00855849"/>
    <w:rsid w:val="00860C06"/>
    <w:rsid w:val="008610B2"/>
    <w:rsid w:val="008614F4"/>
    <w:rsid w:val="00863BB0"/>
    <w:rsid w:val="00864EA0"/>
    <w:rsid w:val="00865087"/>
    <w:rsid w:val="00867D3E"/>
    <w:rsid w:val="008700F1"/>
    <w:rsid w:val="008701C8"/>
    <w:rsid w:val="00872775"/>
    <w:rsid w:val="00873F6C"/>
    <w:rsid w:val="0087463F"/>
    <w:rsid w:val="00875633"/>
    <w:rsid w:val="008758EF"/>
    <w:rsid w:val="008771F4"/>
    <w:rsid w:val="00877216"/>
    <w:rsid w:val="00877EDD"/>
    <w:rsid w:val="00880D33"/>
    <w:rsid w:val="00884163"/>
    <w:rsid w:val="0089001C"/>
    <w:rsid w:val="008907C6"/>
    <w:rsid w:val="00890E79"/>
    <w:rsid w:val="00891229"/>
    <w:rsid w:val="0089231A"/>
    <w:rsid w:val="00893149"/>
    <w:rsid w:val="00894727"/>
    <w:rsid w:val="0089507F"/>
    <w:rsid w:val="008A1ACD"/>
    <w:rsid w:val="008A2CD4"/>
    <w:rsid w:val="008A544E"/>
    <w:rsid w:val="008A661F"/>
    <w:rsid w:val="008A7050"/>
    <w:rsid w:val="008B07AC"/>
    <w:rsid w:val="008B3FA0"/>
    <w:rsid w:val="008B4077"/>
    <w:rsid w:val="008B4241"/>
    <w:rsid w:val="008B468B"/>
    <w:rsid w:val="008B623A"/>
    <w:rsid w:val="008B6E78"/>
    <w:rsid w:val="008C3728"/>
    <w:rsid w:val="008C3A69"/>
    <w:rsid w:val="008C43EA"/>
    <w:rsid w:val="008C4A51"/>
    <w:rsid w:val="008C5A52"/>
    <w:rsid w:val="008C5EF5"/>
    <w:rsid w:val="008C72F5"/>
    <w:rsid w:val="008D33DE"/>
    <w:rsid w:val="008D3F47"/>
    <w:rsid w:val="008D66B9"/>
    <w:rsid w:val="008E050E"/>
    <w:rsid w:val="008E0BEA"/>
    <w:rsid w:val="008E15FC"/>
    <w:rsid w:val="008E16A7"/>
    <w:rsid w:val="008E2024"/>
    <w:rsid w:val="008E2B7F"/>
    <w:rsid w:val="008E4131"/>
    <w:rsid w:val="008E6916"/>
    <w:rsid w:val="008F1E44"/>
    <w:rsid w:val="008F21A2"/>
    <w:rsid w:val="008F2F8D"/>
    <w:rsid w:val="008F381A"/>
    <w:rsid w:val="008F3C0B"/>
    <w:rsid w:val="008F5AA3"/>
    <w:rsid w:val="008F62AF"/>
    <w:rsid w:val="008F7166"/>
    <w:rsid w:val="008F78D1"/>
    <w:rsid w:val="009029FC"/>
    <w:rsid w:val="00903DD6"/>
    <w:rsid w:val="009062D6"/>
    <w:rsid w:val="00912E08"/>
    <w:rsid w:val="00913068"/>
    <w:rsid w:val="00913A11"/>
    <w:rsid w:val="00915B74"/>
    <w:rsid w:val="00921C48"/>
    <w:rsid w:val="00921E23"/>
    <w:rsid w:val="00926691"/>
    <w:rsid w:val="0092713A"/>
    <w:rsid w:val="00932652"/>
    <w:rsid w:val="00935691"/>
    <w:rsid w:val="0093731A"/>
    <w:rsid w:val="00937959"/>
    <w:rsid w:val="00943520"/>
    <w:rsid w:val="00944A7E"/>
    <w:rsid w:val="00945ED0"/>
    <w:rsid w:val="00946683"/>
    <w:rsid w:val="00950523"/>
    <w:rsid w:val="00950EAF"/>
    <w:rsid w:val="00951489"/>
    <w:rsid w:val="009519A7"/>
    <w:rsid w:val="00951D83"/>
    <w:rsid w:val="0095271D"/>
    <w:rsid w:val="009531B4"/>
    <w:rsid w:val="009555BC"/>
    <w:rsid w:val="00956A87"/>
    <w:rsid w:val="00956EF2"/>
    <w:rsid w:val="0096022F"/>
    <w:rsid w:val="00960DE0"/>
    <w:rsid w:val="00963930"/>
    <w:rsid w:val="00964148"/>
    <w:rsid w:val="00965124"/>
    <w:rsid w:val="00965474"/>
    <w:rsid w:val="00965850"/>
    <w:rsid w:val="00965E96"/>
    <w:rsid w:val="0096785E"/>
    <w:rsid w:val="00967950"/>
    <w:rsid w:val="00970EE9"/>
    <w:rsid w:val="00971B80"/>
    <w:rsid w:val="009729D6"/>
    <w:rsid w:val="00972CD6"/>
    <w:rsid w:val="00974B4F"/>
    <w:rsid w:val="009770EA"/>
    <w:rsid w:val="00977364"/>
    <w:rsid w:val="00984237"/>
    <w:rsid w:val="009845ED"/>
    <w:rsid w:val="0098549F"/>
    <w:rsid w:val="009875D8"/>
    <w:rsid w:val="00991CB1"/>
    <w:rsid w:val="00993232"/>
    <w:rsid w:val="009939B9"/>
    <w:rsid w:val="00993C51"/>
    <w:rsid w:val="009940D7"/>
    <w:rsid w:val="00994859"/>
    <w:rsid w:val="00994AB0"/>
    <w:rsid w:val="0099548E"/>
    <w:rsid w:val="00995B51"/>
    <w:rsid w:val="009A0DD4"/>
    <w:rsid w:val="009A3320"/>
    <w:rsid w:val="009A5A36"/>
    <w:rsid w:val="009A74A2"/>
    <w:rsid w:val="009A7740"/>
    <w:rsid w:val="009B1C44"/>
    <w:rsid w:val="009B2809"/>
    <w:rsid w:val="009B2989"/>
    <w:rsid w:val="009B3F9A"/>
    <w:rsid w:val="009B6D41"/>
    <w:rsid w:val="009B6DDE"/>
    <w:rsid w:val="009B7126"/>
    <w:rsid w:val="009C08B4"/>
    <w:rsid w:val="009C1E47"/>
    <w:rsid w:val="009C3190"/>
    <w:rsid w:val="009C5614"/>
    <w:rsid w:val="009C56E1"/>
    <w:rsid w:val="009C698F"/>
    <w:rsid w:val="009C76CA"/>
    <w:rsid w:val="009C7F7D"/>
    <w:rsid w:val="009D102A"/>
    <w:rsid w:val="009D1C1E"/>
    <w:rsid w:val="009D47A6"/>
    <w:rsid w:val="009D67C2"/>
    <w:rsid w:val="009E1018"/>
    <w:rsid w:val="009E110C"/>
    <w:rsid w:val="009E15CB"/>
    <w:rsid w:val="009E1768"/>
    <w:rsid w:val="009F1AE5"/>
    <w:rsid w:val="009F4197"/>
    <w:rsid w:val="009F46BD"/>
    <w:rsid w:val="009F4BA9"/>
    <w:rsid w:val="009F5582"/>
    <w:rsid w:val="00A04235"/>
    <w:rsid w:val="00A049D6"/>
    <w:rsid w:val="00A04B1D"/>
    <w:rsid w:val="00A04D46"/>
    <w:rsid w:val="00A060F0"/>
    <w:rsid w:val="00A072AE"/>
    <w:rsid w:val="00A07ED6"/>
    <w:rsid w:val="00A10E58"/>
    <w:rsid w:val="00A14D03"/>
    <w:rsid w:val="00A15F3A"/>
    <w:rsid w:val="00A16DFE"/>
    <w:rsid w:val="00A218FE"/>
    <w:rsid w:val="00A22760"/>
    <w:rsid w:val="00A22810"/>
    <w:rsid w:val="00A23C5F"/>
    <w:rsid w:val="00A263D4"/>
    <w:rsid w:val="00A27C71"/>
    <w:rsid w:val="00A30BEC"/>
    <w:rsid w:val="00A350DA"/>
    <w:rsid w:val="00A36130"/>
    <w:rsid w:val="00A408F2"/>
    <w:rsid w:val="00A4093A"/>
    <w:rsid w:val="00A41A41"/>
    <w:rsid w:val="00A42807"/>
    <w:rsid w:val="00A469F4"/>
    <w:rsid w:val="00A4742B"/>
    <w:rsid w:val="00A51714"/>
    <w:rsid w:val="00A5263C"/>
    <w:rsid w:val="00A53ED8"/>
    <w:rsid w:val="00A57267"/>
    <w:rsid w:val="00A57BC3"/>
    <w:rsid w:val="00A6284F"/>
    <w:rsid w:val="00A62919"/>
    <w:rsid w:val="00A62D60"/>
    <w:rsid w:val="00A63100"/>
    <w:rsid w:val="00A631DE"/>
    <w:rsid w:val="00A64456"/>
    <w:rsid w:val="00A70A0C"/>
    <w:rsid w:val="00A70A9D"/>
    <w:rsid w:val="00A7237F"/>
    <w:rsid w:val="00A73277"/>
    <w:rsid w:val="00A7484C"/>
    <w:rsid w:val="00A74CC9"/>
    <w:rsid w:val="00A759AE"/>
    <w:rsid w:val="00A75BF4"/>
    <w:rsid w:val="00A760E6"/>
    <w:rsid w:val="00A808D5"/>
    <w:rsid w:val="00A83BC3"/>
    <w:rsid w:val="00A84FDF"/>
    <w:rsid w:val="00A8645F"/>
    <w:rsid w:val="00A86486"/>
    <w:rsid w:val="00A91304"/>
    <w:rsid w:val="00A91AA9"/>
    <w:rsid w:val="00A92CB3"/>
    <w:rsid w:val="00A95743"/>
    <w:rsid w:val="00A96844"/>
    <w:rsid w:val="00A96A47"/>
    <w:rsid w:val="00AA23BE"/>
    <w:rsid w:val="00AA525A"/>
    <w:rsid w:val="00AA7D98"/>
    <w:rsid w:val="00AB17B1"/>
    <w:rsid w:val="00AB1C92"/>
    <w:rsid w:val="00AB2DE8"/>
    <w:rsid w:val="00AB3543"/>
    <w:rsid w:val="00AB4B2D"/>
    <w:rsid w:val="00AB4CEE"/>
    <w:rsid w:val="00AB613F"/>
    <w:rsid w:val="00AB644C"/>
    <w:rsid w:val="00AB7FBF"/>
    <w:rsid w:val="00AC3F14"/>
    <w:rsid w:val="00AC5585"/>
    <w:rsid w:val="00AC643A"/>
    <w:rsid w:val="00AC6BC7"/>
    <w:rsid w:val="00AC71F4"/>
    <w:rsid w:val="00AD0FC6"/>
    <w:rsid w:val="00AD225C"/>
    <w:rsid w:val="00AD2E6D"/>
    <w:rsid w:val="00AD3004"/>
    <w:rsid w:val="00AD3624"/>
    <w:rsid w:val="00AD3A0C"/>
    <w:rsid w:val="00AD5984"/>
    <w:rsid w:val="00AD654D"/>
    <w:rsid w:val="00AE09B5"/>
    <w:rsid w:val="00AE3E97"/>
    <w:rsid w:val="00AE69A3"/>
    <w:rsid w:val="00AE6C32"/>
    <w:rsid w:val="00AE751B"/>
    <w:rsid w:val="00AF09BE"/>
    <w:rsid w:val="00AF144C"/>
    <w:rsid w:val="00AF2024"/>
    <w:rsid w:val="00AF41C3"/>
    <w:rsid w:val="00AF5066"/>
    <w:rsid w:val="00AF5093"/>
    <w:rsid w:val="00AF6104"/>
    <w:rsid w:val="00AF6215"/>
    <w:rsid w:val="00AF65D1"/>
    <w:rsid w:val="00AF67D2"/>
    <w:rsid w:val="00B01258"/>
    <w:rsid w:val="00B01E9E"/>
    <w:rsid w:val="00B02CF9"/>
    <w:rsid w:val="00B057D4"/>
    <w:rsid w:val="00B06947"/>
    <w:rsid w:val="00B12642"/>
    <w:rsid w:val="00B12807"/>
    <w:rsid w:val="00B13ADB"/>
    <w:rsid w:val="00B1431F"/>
    <w:rsid w:val="00B14730"/>
    <w:rsid w:val="00B15926"/>
    <w:rsid w:val="00B15FAC"/>
    <w:rsid w:val="00B22846"/>
    <w:rsid w:val="00B228F9"/>
    <w:rsid w:val="00B2298F"/>
    <w:rsid w:val="00B22C9F"/>
    <w:rsid w:val="00B22F3A"/>
    <w:rsid w:val="00B2372E"/>
    <w:rsid w:val="00B238FA"/>
    <w:rsid w:val="00B270CA"/>
    <w:rsid w:val="00B27382"/>
    <w:rsid w:val="00B31B68"/>
    <w:rsid w:val="00B32204"/>
    <w:rsid w:val="00B32AFE"/>
    <w:rsid w:val="00B33767"/>
    <w:rsid w:val="00B35A9B"/>
    <w:rsid w:val="00B418D2"/>
    <w:rsid w:val="00B433A8"/>
    <w:rsid w:val="00B43F27"/>
    <w:rsid w:val="00B46937"/>
    <w:rsid w:val="00B5097D"/>
    <w:rsid w:val="00B53724"/>
    <w:rsid w:val="00B53CE4"/>
    <w:rsid w:val="00B603EE"/>
    <w:rsid w:val="00B608E1"/>
    <w:rsid w:val="00B62CE3"/>
    <w:rsid w:val="00B6589D"/>
    <w:rsid w:val="00B67C2A"/>
    <w:rsid w:val="00B67DF5"/>
    <w:rsid w:val="00B7081C"/>
    <w:rsid w:val="00B70B71"/>
    <w:rsid w:val="00B730EB"/>
    <w:rsid w:val="00B743A8"/>
    <w:rsid w:val="00B74D1D"/>
    <w:rsid w:val="00B762C9"/>
    <w:rsid w:val="00B773EA"/>
    <w:rsid w:val="00B80225"/>
    <w:rsid w:val="00B80A9B"/>
    <w:rsid w:val="00B82E53"/>
    <w:rsid w:val="00B84B6D"/>
    <w:rsid w:val="00B85116"/>
    <w:rsid w:val="00B8725F"/>
    <w:rsid w:val="00B91CEE"/>
    <w:rsid w:val="00B91D19"/>
    <w:rsid w:val="00B95104"/>
    <w:rsid w:val="00B96E47"/>
    <w:rsid w:val="00BA14D1"/>
    <w:rsid w:val="00BA3B3C"/>
    <w:rsid w:val="00BB0275"/>
    <w:rsid w:val="00BB04AB"/>
    <w:rsid w:val="00BB0518"/>
    <w:rsid w:val="00BB087D"/>
    <w:rsid w:val="00BB0B7D"/>
    <w:rsid w:val="00BB31DD"/>
    <w:rsid w:val="00BB3FF1"/>
    <w:rsid w:val="00BB4901"/>
    <w:rsid w:val="00BB52E7"/>
    <w:rsid w:val="00BB6134"/>
    <w:rsid w:val="00BB7D1A"/>
    <w:rsid w:val="00BC08BE"/>
    <w:rsid w:val="00BC1086"/>
    <w:rsid w:val="00BC1F05"/>
    <w:rsid w:val="00BC50C1"/>
    <w:rsid w:val="00BC58BC"/>
    <w:rsid w:val="00BC7307"/>
    <w:rsid w:val="00BC7D62"/>
    <w:rsid w:val="00BD1725"/>
    <w:rsid w:val="00BD1A91"/>
    <w:rsid w:val="00BD1EB5"/>
    <w:rsid w:val="00BD2672"/>
    <w:rsid w:val="00BD2AE8"/>
    <w:rsid w:val="00BD57EF"/>
    <w:rsid w:val="00BD6815"/>
    <w:rsid w:val="00BE2990"/>
    <w:rsid w:val="00BE691D"/>
    <w:rsid w:val="00BF034D"/>
    <w:rsid w:val="00BF039E"/>
    <w:rsid w:val="00BF0500"/>
    <w:rsid w:val="00BF1330"/>
    <w:rsid w:val="00BF1CEE"/>
    <w:rsid w:val="00BF4551"/>
    <w:rsid w:val="00BF59AB"/>
    <w:rsid w:val="00BF65CB"/>
    <w:rsid w:val="00BF7259"/>
    <w:rsid w:val="00BF7811"/>
    <w:rsid w:val="00C00650"/>
    <w:rsid w:val="00C00D8A"/>
    <w:rsid w:val="00C0110B"/>
    <w:rsid w:val="00C032E0"/>
    <w:rsid w:val="00C0681F"/>
    <w:rsid w:val="00C070A9"/>
    <w:rsid w:val="00C108BF"/>
    <w:rsid w:val="00C127CB"/>
    <w:rsid w:val="00C1347F"/>
    <w:rsid w:val="00C13A6C"/>
    <w:rsid w:val="00C13EEA"/>
    <w:rsid w:val="00C15192"/>
    <w:rsid w:val="00C16FCC"/>
    <w:rsid w:val="00C17B6E"/>
    <w:rsid w:val="00C20B38"/>
    <w:rsid w:val="00C23EEC"/>
    <w:rsid w:val="00C25750"/>
    <w:rsid w:val="00C26C69"/>
    <w:rsid w:val="00C32E78"/>
    <w:rsid w:val="00C34635"/>
    <w:rsid w:val="00C361DC"/>
    <w:rsid w:val="00C36C15"/>
    <w:rsid w:val="00C41AAD"/>
    <w:rsid w:val="00C436FD"/>
    <w:rsid w:val="00C4499A"/>
    <w:rsid w:val="00C46D64"/>
    <w:rsid w:val="00C472A0"/>
    <w:rsid w:val="00C52C5F"/>
    <w:rsid w:val="00C5469A"/>
    <w:rsid w:val="00C564A0"/>
    <w:rsid w:val="00C5671B"/>
    <w:rsid w:val="00C60428"/>
    <w:rsid w:val="00C60EB2"/>
    <w:rsid w:val="00C61206"/>
    <w:rsid w:val="00C616D1"/>
    <w:rsid w:val="00C66460"/>
    <w:rsid w:val="00C665B5"/>
    <w:rsid w:val="00C66B9F"/>
    <w:rsid w:val="00C67D78"/>
    <w:rsid w:val="00C71E9C"/>
    <w:rsid w:val="00C76ED8"/>
    <w:rsid w:val="00C8169B"/>
    <w:rsid w:val="00C837D6"/>
    <w:rsid w:val="00C84163"/>
    <w:rsid w:val="00C861CC"/>
    <w:rsid w:val="00C872F0"/>
    <w:rsid w:val="00C8733B"/>
    <w:rsid w:val="00C91F31"/>
    <w:rsid w:val="00C91F75"/>
    <w:rsid w:val="00C97CC0"/>
    <w:rsid w:val="00CA0DBC"/>
    <w:rsid w:val="00CA27AB"/>
    <w:rsid w:val="00CA2E7A"/>
    <w:rsid w:val="00CA5E8B"/>
    <w:rsid w:val="00CB0621"/>
    <w:rsid w:val="00CB0B91"/>
    <w:rsid w:val="00CB157A"/>
    <w:rsid w:val="00CB4089"/>
    <w:rsid w:val="00CB73B0"/>
    <w:rsid w:val="00CC0295"/>
    <w:rsid w:val="00CC03BF"/>
    <w:rsid w:val="00CC0E35"/>
    <w:rsid w:val="00CC4D28"/>
    <w:rsid w:val="00CC578B"/>
    <w:rsid w:val="00CC5844"/>
    <w:rsid w:val="00CC5865"/>
    <w:rsid w:val="00CC617C"/>
    <w:rsid w:val="00CD046B"/>
    <w:rsid w:val="00CD0D57"/>
    <w:rsid w:val="00CD2341"/>
    <w:rsid w:val="00CD3797"/>
    <w:rsid w:val="00CD4AE7"/>
    <w:rsid w:val="00CD536C"/>
    <w:rsid w:val="00CD5BD7"/>
    <w:rsid w:val="00CD7D8D"/>
    <w:rsid w:val="00CE0959"/>
    <w:rsid w:val="00CE1D46"/>
    <w:rsid w:val="00CE2A96"/>
    <w:rsid w:val="00CE5A12"/>
    <w:rsid w:val="00CE765A"/>
    <w:rsid w:val="00CE7B8D"/>
    <w:rsid w:val="00CF14DE"/>
    <w:rsid w:val="00CF55C5"/>
    <w:rsid w:val="00CF7CA8"/>
    <w:rsid w:val="00D01AEB"/>
    <w:rsid w:val="00D05B13"/>
    <w:rsid w:val="00D11261"/>
    <w:rsid w:val="00D1288E"/>
    <w:rsid w:val="00D13377"/>
    <w:rsid w:val="00D14F74"/>
    <w:rsid w:val="00D15F12"/>
    <w:rsid w:val="00D1687B"/>
    <w:rsid w:val="00D22100"/>
    <w:rsid w:val="00D23884"/>
    <w:rsid w:val="00D23D2D"/>
    <w:rsid w:val="00D25A39"/>
    <w:rsid w:val="00D25B8B"/>
    <w:rsid w:val="00D3122E"/>
    <w:rsid w:val="00D33C65"/>
    <w:rsid w:val="00D34281"/>
    <w:rsid w:val="00D345F5"/>
    <w:rsid w:val="00D34A47"/>
    <w:rsid w:val="00D365A8"/>
    <w:rsid w:val="00D4065B"/>
    <w:rsid w:val="00D42778"/>
    <w:rsid w:val="00D42DF4"/>
    <w:rsid w:val="00D451EB"/>
    <w:rsid w:val="00D45B2C"/>
    <w:rsid w:val="00D45C3B"/>
    <w:rsid w:val="00D4633D"/>
    <w:rsid w:val="00D46426"/>
    <w:rsid w:val="00D500F2"/>
    <w:rsid w:val="00D5249A"/>
    <w:rsid w:val="00D53136"/>
    <w:rsid w:val="00D53201"/>
    <w:rsid w:val="00D5468B"/>
    <w:rsid w:val="00D54CBF"/>
    <w:rsid w:val="00D5635E"/>
    <w:rsid w:val="00D57142"/>
    <w:rsid w:val="00D57DEB"/>
    <w:rsid w:val="00D60662"/>
    <w:rsid w:val="00D60CE9"/>
    <w:rsid w:val="00D61F1B"/>
    <w:rsid w:val="00D70272"/>
    <w:rsid w:val="00D72778"/>
    <w:rsid w:val="00D73726"/>
    <w:rsid w:val="00D73731"/>
    <w:rsid w:val="00D740C6"/>
    <w:rsid w:val="00D74CD7"/>
    <w:rsid w:val="00D764CE"/>
    <w:rsid w:val="00D80FD0"/>
    <w:rsid w:val="00D81217"/>
    <w:rsid w:val="00D84011"/>
    <w:rsid w:val="00D84EC1"/>
    <w:rsid w:val="00D8636D"/>
    <w:rsid w:val="00D87D1E"/>
    <w:rsid w:val="00D87D7B"/>
    <w:rsid w:val="00D90442"/>
    <w:rsid w:val="00D9193B"/>
    <w:rsid w:val="00D926BA"/>
    <w:rsid w:val="00D93A4B"/>
    <w:rsid w:val="00D93BEE"/>
    <w:rsid w:val="00D94C54"/>
    <w:rsid w:val="00DA039A"/>
    <w:rsid w:val="00DA095B"/>
    <w:rsid w:val="00DA171B"/>
    <w:rsid w:val="00DA2A4C"/>
    <w:rsid w:val="00DA3DB7"/>
    <w:rsid w:val="00DA4352"/>
    <w:rsid w:val="00DA7609"/>
    <w:rsid w:val="00DB0B37"/>
    <w:rsid w:val="00DB11C6"/>
    <w:rsid w:val="00DB16F1"/>
    <w:rsid w:val="00DB303B"/>
    <w:rsid w:val="00DC18E3"/>
    <w:rsid w:val="00DC2C98"/>
    <w:rsid w:val="00DC3A24"/>
    <w:rsid w:val="00DC6BD8"/>
    <w:rsid w:val="00DD5FC6"/>
    <w:rsid w:val="00DD75DE"/>
    <w:rsid w:val="00DE0043"/>
    <w:rsid w:val="00DE0D59"/>
    <w:rsid w:val="00DE563F"/>
    <w:rsid w:val="00DE5D01"/>
    <w:rsid w:val="00DE61C6"/>
    <w:rsid w:val="00DF1290"/>
    <w:rsid w:val="00DF2490"/>
    <w:rsid w:val="00DF3CA6"/>
    <w:rsid w:val="00DF6BCA"/>
    <w:rsid w:val="00DF77D4"/>
    <w:rsid w:val="00DF7FD6"/>
    <w:rsid w:val="00E00805"/>
    <w:rsid w:val="00E00C6B"/>
    <w:rsid w:val="00E036C4"/>
    <w:rsid w:val="00E05D28"/>
    <w:rsid w:val="00E06B44"/>
    <w:rsid w:val="00E10B2B"/>
    <w:rsid w:val="00E12A50"/>
    <w:rsid w:val="00E12F92"/>
    <w:rsid w:val="00E1394A"/>
    <w:rsid w:val="00E141DD"/>
    <w:rsid w:val="00E14207"/>
    <w:rsid w:val="00E14E3F"/>
    <w:rsid w:val="00E15733"/>
    <w:rsid w:val="00E20B89"/>
    <w:rsid w:val="00E222F5"/>
    <w:rsid w:val="00E23B1E"/>
    <w:rsid w:val="00E25D5C"/>
    <w:rsid w:val="00E269DB"/>
    <w:rsid w:val="00E26F28"/>
    <w:rsid w:val="00E30A54"/>
    <w:rsid w:val="00E32786"/>
    <w:rsid w:val="00E333AF"/>
    <w:rsid w:val="00E33E72"/>
    <w:rsid w:val="00E35173"/>
    <w:rsid w:val="00E35F8A"/>
    <w:rsid w:val="00E372A2"/>
    <w:rsid w:val="00E41C1E"/>
    <w:rsid w:val="00E42A74"/>
    <w:rsid w:val="00E44BA3"/>
    <w:rsid w:val="00E45CCB"/>
    <w:rsid w:val="00E45F8A"/>
    <w:rsid w:val="00E46AF4"/>
    <w:rsid w:val="00E47BBD"/>
    <w:rsid w:val="00E5158C"/>
    <w:rsid w:val="00E52D17"/>
    <w:rsid w:val="00E56AAD"/>
    <w:rsid w:val="00E5786C"/>
    <w:rsid w:val="00E57B5A"/>
    <w:rsid w:val="00E601F1"/>
    <w:rsid w:val="00E60A97"/>
    <w:rsid w:val="00E61AB9"/>
    <w:rsid w:val="00E63AB4"/>
    <w:rsid w:val="00E66B56"/>
    <w:rsid w:val="00E6706A"/>
    <w:rsid w:val="00E67659"/>
    <w:rsid w:val="00E72420"/>
    <w:rsid w:val="00E75377"/>
    <w:rsid w:val="00E75D3F"/>
    <w:rsid w:val="00E82818"/>
    <w:rsid w:val="00E8284A"/>
    <w:rsid w:val="00E85A15"/>
    <w:rsid w:val="00E863DF"/>
    <w:rsid w:val="00E86B69"/>
    <w:rsid w:val="00E86F80"/>
    <w:rsid w:val="00E90991"/>
    <w:rsid w:val="00E910C5"/>
    <w:rsid w:val="00E91453"/>
    <w:rsid w:val="00E91D97"/>
    <w:rsid w:val="00E96E08"/>
    <w:rsid w:val="00EA0032"/>
    <w:rsid w:val="00EA12D5"/>
    <w:rsid w:val="00EA1A67"/>
    <w:rsid w:val="00EA1E04"/>
    <w:rsid w:val="00EA224C"/>
    <w:rsid w:val="00EA2806"/>
    <w:rsid w:val="00EA2F20"/>
    <w:rsid w:val="00EA41A2"/>
    <w:rsid w:val="00EA4AC4"/>
    <w:rsid w:val="00EA5ADE"/>
    <w:rsid w:val="00EA6D0C"/>
    <w:rsid w:val="00EA794F"/>
    <w:rsid w:val="00EA7FEF"/>
    <w:rsid w:val="00EB0CBD"/>
    <w:rsid w:val="00EB2454"/>
    <w:rsid w:val="00EB57D9"/>
    <w:rsid w:val="00EC0825"/>
    <w:rsid w:val="00EC2419"/>
    <w:rsid w:val="00EC5C43"/>
    <w:rsid w:val="00EC79A2"/>
    <w:rsid w:val="00ED4149"/>
    <w:rsid w:val="00ED6509"/>
    <w:rsid w:val="00ED772D"/>
    <w:rsid w:val="00ED7D2B"/>
    <w:rsid w:val="00EE007D"/>
    <w:rsid w:val="00EE0161"/>
    <w:rsid w:val="00EE0281"/>
    <w:rsid w:val="00EE1531"/>
    <w:rsid w:val="00EE3267"/>
    <w:rsid w:val="00EE3809"/>
    <w:rsid w:val="00EE4D1F"/>
    <w:rsid w:val="00EE6D90"/>
    <w:rsid w:val="00EE70FA"/>
    <w:rsid w:val="00EE7BCB"/>
    <w:rsid w:val="00EE7ED3"/>
    <w:rsid w:val="00EF20DC"/>
    <w:rsid w:val="00EF2F83"/>
    <w:rsid w:val="00EF3543"/>
    <w:rsid w:val="00EF5226"/>
    <w:rsid w:val="00EF590E"/>
    <w:rsid w:val="00EF59D1"/>
    <w:rsid w:val="00EF68B0"/>
    <w:rsid w:val="00F0327A"/>
    <w:rsid w:val="00F037AD"/>
    <w:rsid w:val="00F059E7"/>
    <w:rsid w:val="00F05D00"/>
    <w:rsid w:val="00F0649D"/>
    <w:rsid w:val="00F0774D"/>
    <w:rsid w:val="00F10EB2"/>
    <w:rsid w:val="00F123E7"/>
    <w:rsid w:val="00F124EC"/>
    <w:rsid w:val="00F13091"/>
    <w:rsid w:val="00F13D5E"/>
    <w:rsid w:val="00F160C8"/>
    <w:rsid w:val="00F22248"/>
    <w:rsid w:val="00F2421D"/>
    <w:rsid w:val="00F2566F"/>
    <w:rsid w:val="00F26380"/>
    <w:rsid w:val="00F26565"/>
    <w:rsid w:val="00F26765"/>
    <w:rsid w:val="00F30C03"/>
    <w:rsid w:val="00F32898"/>
    <w:rsid w:val="00F373B9"/>
    <w:rsid w:val="00F37A5E"/>
    <w:rsid w:val="00F402E2"/>
    <w:rsid w:val="00F41073"/>
    <w:rsid w:val="00F45AD1"/>
    <w:rsid w:val="00F45B26"/>
    <w:rsid w:val="00F45DEF"/>
    <w:rsid w:val="00F46AA1"/>
    <w:rsid w:val="00F5061F"/>
    <w:rsid w:val="00F51AB9"/>
    <w:rsid w:val="00F51AF3"/>
    <w:rsid w:val="00F5216F"/>
    <w:rsid w:val="00F524BB"/>
    <w:rsid w:val="00F52DBA"/>
    <w:rsid w:val="00F537FE"/>
    <w:rsid w:val="00F547BD"/>
    <w:rsid w:val="00F56FE0"/>
    <w:rsid w:val="00F63902"/>
    <w:rsid w:val="00F64260"/>
    <w:rsid w:val="00F64EA0"/>
    <w:rsid w:val="00F64F20"/>
    <w:rsid w:val="00F65759"/>
    <w:rsid w:val="00F65BF2"/>
    <w:rsid w:val="00F66093"/>
    <w:rsid w:val="00F66BBF"/>
    <w:rsid w:val="00F67E65"/>
    <w:rsid w:val="00F708C9"/>
    <w:rsid w:val="00F730F6"/>
    <w:rsid w:val="00F73711"/>
    <w:rsid w:val="00F75556"/>
    <w:rsid w:val="00F7615E"/>
    <w:rsid w:val="00F77B1E"/>
    <w:rsid w:val="00F8380A"/>
    <w:rsid w:val="00F83F0F"/>
    <w:rsid w:val="00F8792F"/>
    <w:rsid w:val="00F90914"/>
    <w:rsid w:val="00F91031"/>
    <w:rsid w:val="00F92FE6"/>
    <w:rsid w:val="00F9370A"/>
    <w:rsid w:val="00F93C9A"/>
    <w:rsid w:val="00FA076A"/>
    <w:rsid w:val="00FA1132"/>
    <w:rsid w:val="00FA133D"/>
    <w:rsid w:val="00FA14FD"/>
    <w:rsid w:val="00FA23F0"/>
    <w:rsid w:val="00FA3D97"/>
    <w:rsid w:val="00FA4141"/>
    <w:rsid w:val="00FA4EC9"/>
    <w:rsid w:val="00FA67F6"/>
    <w:rsid w:val="00FA685A"/>
    <w:rsid w:val="00FB0C23"/>
    <w:rsid w:val="00FB1947"/>
    <w:rsid w:val="00FB2464"/>
    <w:rsid w:val="00FB28A4"/>
    <w:rsid w:val="00FB36D9"/>
    <w:rsid w:val="00FB48F9"/>
    <w:rsid w:val="00FB4947"/>
    <w:rsid w:val="00FB5C2B"/>
    <w:rsid w:val="00FB6142"/>
    <w:rsid w:val="00FC1060"/>
    <w:rsid w:val="00FC1FA8"/>
    <w:rsid w:val="00FC2382"/>
    <w:rsid w:val="00FC3532"/>
    <w:rsid w:val="00FC38FD"/>
    <w:rsid w:val="00FC4184"/>
    <w:rsid w:val="00FD1420"/>
    <w:rsid w:val="00FD1C08"/>
    <w:rsid w:val="00FD2473"/>
    <w:rsid w:val="00FD2D45"/>
    <w:rsid w:val="00FD4D50"/>
    <w:rsid w:val="00FD5483"/>
    <w:rsid w:val="00FD5DC4"/>
    <w:rsid w:val="00FD6C51"/>
    <w:rsid w:val="00FE0C6C"/>
    <w:rsid w:val="00FE1EE9"/>
    <w:rsid w:val="00FE220A"/>
    <w:rsid w:val="00FE31F4"/>
    <w:rsid w:val="00FE36E4"/>
    <w:rsid w:val="00FE506C"/>
    <w:rsid w:val="00FE5247"/>
    <w:rsid w:val="00FF232D"/>
    <w:rsid w:val="00FF6EF3"/>
    <w:rsid w:val="00FF75B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8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D0C"/>
  </w:style>
  <w:style w:type="paragraph" w:styleId="Naslov1">
    <w:name w:val="heading 1"/>
    <w:aliases w:val="DZN 1,angela1"/>
    <w:basedOn w:val="Normal"/>
    <w:next w:val="Normal"/>
    <w:link w:val="Naslov1Char"/>
    <w:uiPriority w:val="9"/>
    <w:qFormat/>
    <w:rsid w:val="00FE0C6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lang w:eastAsia="hr-HR"/>
    </w:rPr>
  </w:style>
  <w:style w:type="paragraph" w:styleId="Naslov2">
    <w:name w:val="heading 2"/>
    <w:aliases w:val="DZN 2"/>
    <w:basedOn w:val="Normal"/>
    <w:next w:val="Normal"/>
    <w:link w:val="Naslov2Char"/>
    <w:uiPriority w:val="9"/>
    <w:unhideWhenUsed/>
    <w:qFormat/>
    <w:rsid w:val="00FE0C6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lang w:eastAsia="hr-HR"/>
    </w:rPr>
  </w:style>
  <w:style w:type="paragraph" w:styleId="Naslov3">
    <w:name w:val="heading 3"/>
    <w:aliases w:val="DZN2"/>
    <w:basedOn w:val="Normal"/>
    <w:next w:val="Normal"/>
    <w:link w:val="Naslov3Char"/>
    <w:uiPriority w:val="9"/>
    <w:unhideWhenUsed/>
    <w:qFormat/>
    <w:rsid w:val="00FE0C6C"/>
    <w:pPr>
      <w:keepNext/>
      <w:keepLines/>
      <w:numPr>
        <w:ilvl w:val="2"/>
        <w:numId w:val="1"/>
      </w:numPr>
      <w:spacing w:before="200" w:after="0"/>
      <w:outlineLvl w:val="2"/>
    </w:pPr>
    <w:rPr>
      <w:rFonts w:asciiTheme="majorHAnsi" w:eastAsiaTheme="majorEastAsia" w:hAnsiTheme="majorHAnsi" w:cstheme="majorBidi"/>
      <w:b/>
      <w:bCs/>
      <w:color w:val="000000" w:themeColor="text1"/>
      <w:lang w:eastAsia="hr-HR"/>
    </w:rPr>
  </w:style>
  <w:style w:type="paragraph" w:styleId="Naslov4">
    <w:name w:val="heading 4"/>
    <w:aliases w:val="DZN 3"/>
    <w:basedOn w:val="Normal"/>
    <w:next w:val="Normal"/>
    <w:link w:val="Naslov4Char"/>
    <w:uiPriority w:val="9"/>
    <w:unhideWhenUsed/>
    <w:qFormat/>
    <w:rsid w:val="00FE0C6C"/>
    <w:pPr>
      <w:keepNext/>
      <w:keepLines/>
      <w:numPr>
        <w:ilvl w:val="3"/>
        <w:numId w:val="1"/>
      </w:numPr>
      <w:spacing w:before="200" w:after="0"/>
      <w:outlineLvl w:val="3"/>
    </w:pPr>
    <w:rPr>
      <w:rFonts w:asciiTheme="majorHAnsi" w:eastAsiaTheme="majorEastAsia" w:hAnsiTheme="majorHAnsi" w:cstheme="majorBidi"/>
      <w:b/>
      <w:bCs/>
      <w:i/>
      <w:iCs/>
      <w:color w:val="000000" w:themeColor="text1"/>
      <w:lang w:eastAsia="hr-HR"/>
    </w:rPr>
  </w:style>
  <w:style w:type="paragraph" w:styleId="Naslov5">
    <w:name w:val="heading 5"/>
    <w:aliases w:val="DZN 4"/>
    <w:basedOn w:val="Normal"/>
    <w:next w:val="Normal"/>
    <w:link w:val="Naslov5Char"/>
    <w:uiPriority w:val="9"/>
    <w:unhideWhenUsed/>
    <w:qFormat/>
    <w:rsid w:val="00FE0C6C"/>
    <w:pPr>
      <w:keepNext/>
      <w:keepLines/>
      <w:numPr>
        <w:ilvl w:val="4"/>
        <w:numId w:val="1"/>
      </w:numPr>
      <w:spacing w:before="200" w:after="0"/>
      <w:outlineLvl w:val="4"/>
    </w:pPr>
    <w:rPr>
      <w:rFonts w:asciiTheme="majorHAnsi" w:eastAsiaTheme="majorEastAsia" w:hAnsiTheme="majorHAnsi" w:cstheme="majorBidi"/>
      <w:color w:val="323E4F" w:themeColor="text2" w:themeShade="BF"/>
      <w:lang w:eastAsia="hr-HR"/>
    </w:rPr>
  </w:style>
  <w:style w:type="paragraph" w:styleId="Naslov6">
    <w:name w:val="heading 6"/>
    <w:basedOn w:val="Normal"/>
    <w:next w:val="Normal"/>
    <w:link w:val="Naslov6Char"/>
    <w:uiPriority w:val="9"/>
    <w:unhideWhenUsed/>
    <w:qFormat/>
    <w:rsid w:val="00FE0C6C"/>
    <w:pPr>
      <w:keepNext/>
      <w:keepLines/>
      <w:numPr>
        <w:ilvl w:val="5"/>
        <w:numId w:val="1"/>
      </w:numPr>
      <w:spacing w:before="200" w:after="0"/>
      <w:outlineLvl w:val="5"/>
    </w:pPr>
    <w:rPr>
      <w:rFonts w:asciiTheme="majorHAnsi" w:eastAsiaTheme="majorEastAsia" w:hAnsiTheme="majorHAnsi" w:cstheme="majorBidi"/>
      <w:i/>
      <w:iCs/>
      <w:color w:val="323E4F" w:themeColor="text2" w:themeShade="BF"/>
      <w:lang w:eastAsia="hr-HR"/>
    </w:rPr>
  </w:style>
  <w:style w:type="paragraph" w:styleId="Naslov7">
    <w:name w:val="heading 7"/>
    <w:basedOn w:val="Normal"/>
    <w:next w:val="Normal"/>
    <w:link w:val="Naslov7Char"/>
    <w:uiPriority w:val="9"/>
    <w:unhideWhenUsed/>
    <w:qFormat/>
    <w:rsid w:val="00FE0C6C"/>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hr-HR"/>
    </w:rPr>
  </w:style>
  <w:style w:type="paragraph" w:styleId="Naslov8">
    <w:name w:val="heading 8"/>
    <w:basedOn w:val="Normal"/>
    <w:next w:val="Normal"/>
    <w:link w:val="Naslov8Char"/>
    <w:uiPriority w:val="9"/>
    <w:unhideWhenUsed/>
    <w:qFormat/>
    <w:rsid w:val="00FE0C6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hr-HR"/>
    </w:rPr>
  </w:style>
  <w:style w:type="paragraph" w:styleId="Naslov9">
    <w:name w:val="heading 9"/>
    <w:basedOn w:val="Normal"/>
    <w:next w:val="Normal"/>
    <w:link w:val="Naslov9Char"/>
    <w:uiPriority w:val="9"/>
    <w:unhideWhenUsed/>
    <w:qFormat/>
    <w:rsid w:val="00FE0C6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aliases w:val=" Char,Char"/>
    <w:basedOn w:val="Normal"/>
    <w:link w:val="ZaglavljeChar"/>
    <w:unhideWhenUsed/>
    <w:rsid w:val="00DA095B"/>
    <w:pPr>
      <w:tabs>
        <w:tab w:val="center" w:pos="4536"/>
        <w:tab w:val="right" w:pos="9072"/>
      </w:tabs>
      <w:spacing w:after="0" w:line="240" w:lineRule="auto"/>
    </w:pPr>
  </w:style>
  <w:style w:type="character" w:customStyle="1" w:styleId="ZaglavljeChar">
    <w:name w:val="Zaglavlje Char"/>
    <w:aliases w:val=" Char Char1,Char Char1"/>
    <w:basedOn w:val="Zadanifontodlomka"/>
    <w:link w:val="Zaglavlje"/>
    <w:uiPriority w:val="99"/>
    <w:rsid w:val="00DA095B"/>
  </w:style>
  <w:style w:type="paragraph" w:styleId="Podnoje">
    <w:name w:val="footer"/>
    <w:basedOn w:val="Normal"/>
    <w:link w:val="PodnojeChar"/>
    <w:uiPriority w:val="99"/>
    <w:unhideWhenUsed/>
    <w:rsid w:val="00DA095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A095B"/>
  </w:style>
  <w:style w:type="character" w:customStyle="1" w:styleId="Naslov1Char">
    <w:name w:val="Naslov 1 Char"/>
    <w:aliases w:val="DZN 1 Char,angela1 Char"/>
    <w:basedOn w:val="Zadanifontodlomka"/>
    <w:link w:val="Naslov1"/>
    <w:uiPriority w:val="9"/>
    <w:rsid w:val="00FE0C6C"/>
    <w:rPr>
      <w:rFonts w:asciiTheme="majorHAnsi" w:eastAsiaTheme="majorEastAsia" w:hAnsiTheme="majorHAnsi" w:cstheme="majorBidi"/>
      <w:b/>
      <w:bCs/>
      <w:smallCaps/>
      <w:color w:val="000000" w:themeColor="text1"/>
      <w:sz w:val="36"/>
      <w:szCs w:val="36"/>
      <w:lang w:eastAsia="hr-HR"/>
    </w:rPr>
  </w:style>
  <w:style w:type="character" w:customStyle="1" w:styleId="Naslov2Char">
    <w:name w:val="Naslov 2 Char"/>
    <w:aliases w:val="DZN 2 Char"/>
    <w:basedOn w:val="Zadanifontodlomka"/>
    <w:link w:val="Naslov2"/>
    <w:uiPriority w:val="9"/>
    <w:rsid w:val="00FE0C6C"/>
    <w:rPr>
      <w:rFonts w:asciiTheme="majorHAnsi" w:eastAsiaTheme="majorEastAsia" w:hAnsiTheme="majorHAnsi" w:cstheme="majorBidi"/>
      <w:b/>
      <w:bCs/>
      <w:smallCaps/>
      <w:color w:val="000000" w:themeColor="text1"/>
      <w:sz w:val="28"/>
      <w:szCs w:val="28"/>
      <w:lang w:eastAsia="hr-HR"/>
    </w:rPr>
  </w:style>
  <w:style w:type="character" w:customStyle="1" w:styleId="Naslov3Char">
    <w:name w:val="Naslov 3 Char"/>
    <w:aliases w:val="DZN2 Char"/>
    <w:basedOn w:val="Zadanifontodlomka"/>
    <w:link w:val="Naslov3"/>
    <w:uiPriority w:val="9"/>
    <w:rsid w:val="00FE0C6C"/>
    <w:rPr>
      <w:rFonts w:asciiTheme="majorHAnsi" w:eastAsiaTheme="majorEastAsia" w:hAnsiTheme="majorHAnsi" w:cstheme="majorBidi"/>
      <w:b/>
      <w:bCs/>
      <w:color w:val="000000" w:themeColor="text1"/>
      <w:lang w:eastAsia="hr-HR"/>
    </w:rPr>
  </w:style>
  <w:style w:type="character" w:customStyle="1" w:styleId="Naslov4Char">
    <w:name w:val="Naslov 4 Char"/>
    <w:aliases w:val="DZN 3 Char"/>
    <w:basedOn w:val="Zadanifontodlomka"/>
    <w:link w:val="Naslov4"/>
    <w:uiPriority w:val="9"/>
    <w:rsid w:val="00FE0C6C"/>
    <w:rPr>
      <w:rFonts w:asciiTheme="majorHAnsi" w:eastAsiaTheme="majorEastAsia" w:hAnsiTheme="majorHAnsi" w:cstheme="majorBidi"/>
      <w:b/>
      <w:bCs/>
      <w:i/>
      <w:iCs/>
      <w:color w:val="000000" w:themeColor="text1"/>
      <w:lang w:eastAsia="hr-HR"/>
    </w:rPr>
  </w:style>
  <w:style w:type="character" w:customStyle="1" w:styleId="Naslov5Char">
    <w:name w:val="Naslov 5 Char"/>
    <w:aliases w:val="DZN 4 Char"/>
    <w:basedOn w:val="Zadanifontodlomka"/>
    <w:link w:val="Naslov5"/>
    <w:uiPriority w:val="9"/>
    <w:rsid w:val="00FE0C6C"/>
    <w:rPr>
      <w:rFonts w:asciiTheme="majorHAnsi" w:eastAsiaTheme="majorEastAsia" w:hAnsiTheme="majorHAnsi" w:cstheme="majorBidi"/>
      <w:color w:val="323E4F" w:themeColor="text2" w:themeShade="BF"/>
      <w:lang w:eastAsia="hr-HR"/>
    </w:rPr>
  </w:style>
  <w:style w:type="character" w:customStyle="1" w:styleId="Naslov6Char">
    <w:name w:val="Naslov 6 Char"/>
    <w:basedOn w:val="Zadanifontodlomka"/>
    <w:link w:val="Naslov6"/>
    <w:uiPriority w:val="9"/>
    <w:rsid w:val="00FE0C6C"/>
    <w:rPr>
      <w:rFonts w:asciiTheme="majorHAnsi" w:eastAsiaTheme="majorEastAsia" w:hAnsiTheme="majorHAnsi" w:cstheme="majorBidi"/>
      <w:i/>
      <w:iCs/>
      <w:color w:val="323E4F" w:themeColor="text2" w:themeShade="BF"/>
      <w:lang w:eastAsia="hr-HR"/>
    </w:rPr>
  </w:style>
  <w:style w:type="character" w:customStyle="1" w:styleId="Naslov7Char">
    <w:name w:val="Naslov 7 Char"/>
    <w:basedOn w:val="Zadanifontodlomka"/>
    <w:link w:val="Naslov7"/>
    <w:uiPriority w:val="9"/>
    <w:rsid w:val="00FE0C6C"/>
    <w:rPr>
      <w:rFonts w:asciiTheme="majorHAnsi" w:eastAsiaTheme="majorEastAsia" w:hAnsiTheme="majorHAnsi" w:cstheme="majorBidi"/>
      <w:i/>
      <w:iCs/>
      <w:color w:val="404040" w:themeColor="text1" w:themeTint="BF"/>
      <w:lang w:eastAsia="hr-HR"/>
    </w:rPr>
  </w:style>
  <w:style w:type="character" w:customStyle="1" w:styleId="Naslov8Char">
    <w:name w:val="Naslov 8 Char"/>
    <w:basedOn w:val="Zadanifontodlomka"/>
    <w:link w:val="Naslov8"/>
    <w:uiPriority w:val="9"/>
    <w:rsid w:val="00FE0C6C"/>
    <w:rPr>
      <w:rFonts w:asciiTheme="majorHAnsi" w:eastAsiaTheme="majorEastAsia" w:hAnsiTheme="majorHAnsi" w:cstheme="majorBidi"/>
      <w:color w:val="404040" w:themeColor="text1" w:themeTint="BF"/>
      <w:sz w:val="20"/>
      <w:szCs w:val="20"/>
      <w:lang w:eastAsia="hr-HR"/>
    </w:rPr>
  </w:style>
  <w:style w:type="character" w:customStyle="1" w:styleId="Naslov9Char">
    <w:name w:val="Naslov 9 Char"/>
    <w:basedOn w:val="Zadanifontodlomka"/>
    <w:link w:val="Naslov9"/>
    <w:uiPriority w:val="9"/>
    <w:rsid w:val="00FE0C6C"/>
    <w:rPr>
      <w:rFonts w:asciiTheme="majorHAnsi" w:eastAsiaTheme="majorEastAsia" w:hAnsiTheme="majorHAnsi" w:cstheme="majorBidi"/>
      <w:i/>
      <w:iCs/>
      <w:color w:val="404040" w:themeColor="text1" w:themeTint="BF"/>
      <w:sz w:val="20"/>
      <w:szCs w:val="20"/>
      <w:lang w:eastAsia="hr-HR"/>
    </w:rPr>
  </w:style>
  <w:style w:type="numbering" w:customStyle="1" w:styleId="TD-ITTHeadings">
    <w:name w:val="TD-ITT Headings"/>
    <w:uiPriority w:val="99"/>
    <w:rsid w:val="00FE0C6C"/>
    <w:pPr>
      <w:numPr>
        <w:numId w:val="2"/>
      </w:numPr>
    </w:pPr>
  </w:style>
  <w:style w:type="table" w:customStyle="1" w:styleId="Tablicapopisa3-isticanje11">
    <w:name w:val="Tablica popisa 3- isticanje 11"/>
    <w:basedOn w:val="Obinatablica"/>
    <w:uiPriority w:val="48"/>
    <w:rsid w:val="00FE0C6C"/>
    <w:pPr>
      <w:spacing w:after="0" w:line="240" w:lineRule="auto"/>
    </w:pPr>
    <w:rPr>
      <w:rFonts w:eastAsiaTheme="minorEastAsia"/>
      <w:lang w:eastAsia="hr-H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HTMLunaprijedoblikovano">
    <w:name w:val="HTML Preformatted"/>
    <w:basedOn w:val="Normal"/>
    <w:link w:val="HTMLunaprijedoblikovanoChar"/>
    <w:uiPriority w:val="99"/>
    <w:unhideWhenUsed/>
    <w:rsid w:val="00FE0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r-HR"/>
    </w:rPr>
  </w:style>
  <w:style w:type="character" w:customStyle="1" w:styleId="HTMLunaprijedoblikovanoChar">
    <w:name w:val="HTML unaprijed oblikovano Char"/>
    <w:basedOn w:val="Zadanifontodlomka"/>
    <w:link w:val="HTMLunaprijedoblikovano"/>
    <w:uiPriority w:val="99"/>
    <w:rsid w:val="00FE0C6C"/>
    <w:rPr>
      <w:rFonts w:ascii="Courier New" w:eastAsia="Times New Roman" w:hAnsi="Courier New" w:cs="Courier New"/>
      <w:sz w:val="20"/>
      <w:szCs w:val="20"/>
      <w:lang w:eastAsia="hr-HR"/>
    </w:rPr>
  </w:style>
  <w:style w:type="character" w:styleId="Hiperveza">
    <w:name w:val="Hyperlink"/>
    <w:basedOn w:val="Zadanifontodlomka"/>
    <w:uiPriority w:val="99"/>
    <w:unhideWhenUsed/>
    <w:rsid w:val="00FE0C6C"/>
    <w:rPr>
      <w:color w:val="0563C1" w:themeColor="hyperlink"/>
      <w:u w:val="single"/>
    </w:rPr>
  </w:style>
  <w:style w:type="paragraph" w:styleId="Bezproreda">
    <w:name w:val="No Spacing"/>
    <w:aliases w:val="Keki"/>
    <w:link w:val="BezproredaChar"/>
    <w:uiPriority w:val="1"/>
    <w:qFormat/>
    <w:rsid w:val="006D667C"/>
    <w:pPr>
      <w:spacing w:after="0" w:line="240" w:lineRule="auto"/>
    </w:pPr>
    <w:rPr>
      <w:rFonts w:eastAsiaTheme="minorEastAsia"/>
      <w:lang w:eastAsia="hr-HR"/>
    </w:rPr>
  </w:style>
  <w:style w:type="paragraph" w:customStyle="1" w:styleId="box453040">
    <w:name w:val="box_453040"/>
    <w:basedOn w:val="Normal"/>
    <w:rsid w:val="00EE3267"/>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Stil28">
    <w:name w:val="Stil28"/>
    <w:basedOn w:val="Odlomakpopisa"/>
    <w:link w:val="Stil28Char"/>
    <w:qFormat/>
    <w:rsid w:val="00EE3267"/>
    <w:pPr>
      <w:spacing w:after="0" w:line="276" w:lineRule="auto"/>
      <w:ind w:left="1069" w:hanging="360"/>
      <w:jc w:val="both"/>
    </w:pPr>
    <w:rPr>
      <w:rFonts w:ascii="Calibri Light" w:eastAsiaTheme="minorEastAsia" w:hAnsi="Calibri Light" w:cs="Tahoma"/>
    </w:rPr>
  </w:style>
  <w:style w:type="character" w:customStyle="1" w:styleId="Stil28Char">
    <w:name w:val="Stil28 Char"/>
    <w:basedOn w:val="Zadanifontodlomka"/>
    <w:link w:val="Stil28"/>
    <w:rsid w:val="00EE3267"/>
    <w:rPr>
      <w:rFonts w:ascii="Calibri Light" w:eastAsiaTheme="minorEastAsia" w:hAnsi="Calibri Light" w:cs="Tahoma"/>
    </w:rPr>
  </w:style>
  <w:style w:type="paragraph" w:styleId="Odlomakpopisa">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OdlomakpopisaChar"/>
    <w:uiPriority w:val="1"/>
    <w:qFormat/>
    <w:rsid w:val="00EE3267"/>
    <w:pPr>
      <w:ind w:left="720"/>
      <w:contextualSpacing/>
    </w:pPr>
  </w:style>
  <w:style w:type="paragraph" w:customStyle="1" w:styleId="t-9-8">
    <w:name w:val="t-9-8"/>
    <w:basedOn w:val="Normal"/>
    <w:rsid w:val="006B76C9"/>
    <w:pPr>
      <w:spacing w:before="100" w:beforeAutospacing="1" w:after="100" w:afterAutospacing="1"/>
    </w:pPr>
    <w:rPr>
      <w:rFonts w:eastAsiaTheme="minorEastAsia"/>
      <w:lang w:eastAsia="hr-HR"/>
    </w:rPr>
  </w:style>
  <w:style w:type="character" w:customStyle="1" w:styleId="OdlomakpopisaChar">
    <w:name w:val="Odlomak popisa Char"/>
    <w:aliases w:val="Heading 12 Char,heading 1 Char,naslov 1 Char,Naslov 12 Char,Graf Char,TG lista Char,Paragraph Char,List Paragraph Red Char,lp1 Char,Paragraphe de liste PBLH Char,Graph &amp; Table tite Char,Normal bullet 2 Char,Bullet list Char"/>
    <w:basedOn w:val="Zadanifontodlomka"/>
    <w:link w:val="Odlomakpopisa"/>
    <w:uiPriority w:val="1"/>
    <w:qFormat/>
    <w:locked/>
    <w:rsid w:val="006B76C9"/>
  </w:style>
  <w:style w:type="table" w:styleId="Reetkatablice">
    <w:name w:val="Table Grid"/>
    <w:aliases w:val="Tablica za Studiju"/>
    <w:basedOn w:val="Obinatablica"/>
    <w:uiPriority w:val="39"/>
    <w:rsid w:val="00F0327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isticanje51">
    <w:name w:val="Svijetla tablica rešetke 1 - isticanje 51"/>
    <w:basedOn w:val="Obinatablica"/>
    <w:uiPriority w:val="46"/>
    <w:rsid w:val="0094352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pt-defaultparagraphfont-000004">
    <w:name w:val="pt-defaultparagraphfont-000004"/>
    <w:basedOn w:val="Zadanifontodlomka"/>
    <w:rsid w:val="007E7F35"/>
  </w:style>
  <w:style w:type="paragraph" w:customStyle="1" w:styleId="pt-normalweb-000013">
    <w:name w:val="pt-normalweb-000013"/>
    <w:basedOn w:val="Normal"/>
    <w:rsid w:val="007E7F35"/>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Default">
    <w:name w:val="Default"/>
    <w:rsid w:val="00CB73B0"/>
    <w:pPr>
      <w:autoSpaceDE w:val="0"/>
      <w:autoSpaceDN w:val="0"/>
      <w:adjustRightInd w:val="0"/>
    </w:pPr>
    <w:rPr>
      <w:rFonts w:eastAsiaTheme="minorEastAsia"/>
      <w:color w:val="000000"/>
      <w:sz w:val="24"/>
      <w:szCs w:val="24"/>
      <w:lang w:val="en-US"/>
    </w:rPr>
  </w:style>
  <w:style w:type="paragraph" w:customStyle="1" w:styleId="ListParagraph1">
    <w:name w:val="List Paragraph1"/>
    <w:basedOn w:val="Normal"/>
    <w:uiPriority w:val="34"/>
    <w:qFormat/>
    <w:rsid w:val="00CB73B0"/>
    <w:pPr>
      <w:ind w:left="720"/>
      <w:jc w:val="both"/>
    </w:pPr>
    <w:rPr>
      <w:rFonts w:eastAsiaTheme="minorEastAsia"/>
    </w:rPr>
  </w:style>
  <w:style w:type="paragraph" w:styleId="Tekstkomentara">
    <w:name w:val="annotation text"/>
    <w:basedOn w:val="Normal"/>
    <w:link w:val="TekstkomentaraChar"/>
    <w:unhideWhenUsed/>
    <w:rsid w:val="00CA0DBC"/>
    <w:pPr>
      <w:spacing w:line="240" w:lineRule="auto"/>
    </w:pPr>
    <w:rPr>
      <w:sz w:val="20"/>
      <w:szCs w:val="20"/>
    </w:rPr>
  </w:style>
  <w:style w:type="character" w:customStyle="1" w:styleId="TekstkomentaraChar">
    <w:name w:val="Tekst komentara Char"/>
    <w:basedOn w:val="Zadanifontodlomka"/>
    <w:link w:val="Tekstkomentara"/>
    <w:rsid w:val="00CA0DBC"/>
    <w:rPr>
      <w:sz w:val="20"/>
      <w:szCs w:val="20"/>
    </w:rPr>
  </w:style>
  <w:style w:type="character" w:styleId="Referencakomentara">
    <w:name w:val="annotation reference"/>
    <w:basedOn w:val="Zadanifontodlomka"/>
    <w:uiPriority w:val="99"/>
    <w:semiHidden/>
    <w:unhideWhenUsed/>
    <w:rsid w:val="00CA0DBC"/>
    <w:rPr>
      <w:sz w:val="16"/>
      <w:szCs w:val="16"/>
    </w:rPr>
  </w:style>
  <w:style w:type="table" w:customStyle="1" w:styleId="Svijetlatablicareetke-isticanje11">
    <w:name w:val="Svijetla tablica rešetke - isticanje 11"/>
    <w:basedOn w:val="Obinatablica"/>
    <w:uiPriority w:val="46"/>
    <w:rsid w:val="00D22100"/>
    <w:pPr>
      <w:spacing w:after="0" w:line="240" w:lineRule="auto"/>
    </w:pPr>
    <w:rPr>
      <w:rFonts w:eastAsiaTheme="minorEastAsia"/>
      <w:lang w:eastAsia="hr-HR"/>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normalweb-000013">
    <w:name w:val="normalweb-000013"/>
    <w:basedOn w:val="Normal"/>
    <w:rsid w:val="00EA224C"/>
    <w:pPr>
      <w:spacing w:before="100" w:beforeAutospacing="1" w:after="105" w:line="240" w:lineRule="auto"/>
      <w:jc w:val="both"/>
    </w:pPr>
    <w:rPr>
      <w:rFonts w:ascii="Times New Roman" w:eastAsiaTheme="minorEastAsia" w:hAnsi="Times New Roman" w:cs="Times New Roman"/>
      <w:sz w:val="24"/>
      <w:szCs w:val="24"/>
      <w:lang w:eastAsia="hr-HR"/>
    </w:rPr>
  </w:style>
  <w:style w:type="character" w:customStyle="1" w:styleId="defaultparagraphfont-000004">
    <w:name w:val="defaultparagraphfont-000004"/>
    <w:basedOn w:val="Zadanifontodlomka"/>
    <w:rsid w:val="00EA224C"/>
    <w:rPr>
      <w:rFonts w:ascii="Times New Roman" w:hAnsi="Times New Roman" w:cs="Times New Roman" w:hint="default"/>
      <w:b w:val="0"/>
      <w:bCs w:val="0"/>
      <w:sz w:val="24"/>
      <w:szCs w:val="24"/>
    </w:rPr>
  </w:style>
  <w:style w:type="character" w:styleId="Tekstrezerviranogmjesta">
    <w:name w:val="Placeholder Text"/>
    <w:basedOn w:val="Zadanifontodlomka"/>
    <w:uiPriority w:val="99"/>
    <w:semiHidden/>
    <w:rsid w:val="00471885"/>
    <w:rPr>
      <w:color w:val="808080"/>
    </w:rPr>
  </w:style>
  <w:style w:type="paragraph" w:styleId="Tekstfusnote">
    <w:name w:val="footnote text"/>
    <w:aliases w:val="Footnote Text Char"/>
    <w:basedOn w:val="Normal"/>
    <w:link w:val="TekstfusnoteChar"/>
    <w:uiPriority w:val="99"/>
    <w:unhideWhenUsed/>
    <w:rsid w:val="003E74D5"/>
    <w:pPr>
      <w:spacing w:after="200" w:line="276" w:lineRule="auto"/>
    </w:pPr>
    <w:rPr>
      <w:rFonts w:ascii="Calibri" w:eastAsia="Times New Roman" w:hAnsi="Calibri" w:cs="Times New Roman"/>
      <w:sz w:val="20"/>
      <w:szCs w:val="20"/>
      <w:lang w:eastAsia="hr-HR"/>
    </w:rPr>
  </w:style>
  <w:style w:type="character" w:customStyle="1" w:styleId="TekstfusnoteChar">
    <w:name w:val="Tekst fusnote Char"/>
    <w:aliases w:val="Footnote Text Char Char"/>
    <w:basedOn w:val="Zadanifontodlomka"/>
    <w:link w:val="Tekstfusnote"/>
    <w:uiPriority w:val="99"/>
    <w:rsid w:val="003E74D5"/>
    <w:rPr>
      <w:rFonts w:ascii="Calibri" w:eastAsia="Times New Roman" w:hAnsi="Calibri" w:cs="Times New Roman"/>
      <w:sz w:val="20"/>
      <w:szCs w:val="20"/>
      <w:lang w:eastAsia="hr-HR"/>
    </w:rPr>
  </w:style>
  <w:style w:type="character" w:styleId="Referencafusnote">
    <w:name w:val="footnote reference"/>
    <w:rsid w:val="003E74D5"/>
    <w:rPr>
      <w:vertAlign w:val="superscript"/>
    </w:rPr>
  </w:style>
  <w:style w:type="table" w:customStyle="1" w:styleId="Tabelamrea2">
    <w:name w:val="Tabela – mreža2"/>
    <w:basedOn w:val="Obinatablica"/>
    <w:next w:val="Reetkatablice"/>
    <w:uiPriority w:val="59"/>
    <w:rsid w:val="00D45B2C"/>
    <w:pPr>
      <w:spacing w:after="0" w:line="240" w:lineRule="auto"/>
    </w:pPr>
    <w:rPr>
      <w:rFonts w:ascii="Calibri" w:eastAsia="Times New Roman" w:hAnsi="Calibri" w:cstheme="minorHAnsi"/>
      <w:sz w:val="20"/>
      <w:szCs w:val="24"/>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aglavljeChar1">
    <w:name w:val="Zaglavlje Char1"/>
    <w:aliases w:val=" Char Char,Char Char,Zaglavlje Char Char"/>
    <w:rsid w:val="0076130F"/>
    <w:rPr>
      <w:rFonts w:ascii="Arial" w:hAnsi="Arial" w:cs="Helvetica"/>
      <w:color w:val="000000"/>
      <w:sz w:val="22"/>
      <w:szCs w:val="22"/>
    </w:rPr>
  </w:style>
  <w:style w:type="character" w:styleId="Istaknutareferenca">
    <w:name w:val="Intense Reference"/>
    <w:uiPriority w:val="32"/>
    <w:qFormat/>
    <w:rsid w:val="0076130F"/>
    <w:rPr>
      <w:b/>
      <w:bCs/>
      <w:smallCaps/>
      <w:color w:val="C0504D"/>
      <w:spacing w:val="5"/>
      <w:u w:val="single"/>
    </w:rPr>
  </w:style>
  <w:style w:type="paragraph" w:styleId="TOCNaslov">
    <w:name w:val="TOC Heading"/>
    <w:basedOn w:val="Naslov1"/>
    <w:next w:val="Normal"/>
    <w:uiPriority w:val="39"/>
    <w:unhideWhenUsed/>
    <w:qFormat/>
    <w:rsid w:val="00B773EA"/>
    <w:pPr>
      <w:numPr>
        <w:numId w:val="0"/>
      </w:numPr>
      <w:pBdr>
        <w:bottom w:val="none" w:sz="0" w:space="0" w:color="auto"/>
      </w:pBdr>
      <w:spacing w:before="240" w:after="0"/>
      <w:outlineLvl w:val="9"/>
    </w:pPr>
    <w:rPr>
      <w:b w:val="0"/>
      <w:bCs w:val="0"/>
      <w:smallCaps w:val="0"/>
      <w:color w:val="2E74B5" w:themeColor="accent1" w:themeShade="BF"/>
      <w:sz w:val="32"/>
      <w:szCs w:val="32"/>
    </w:rPr>
  </w:style>
  <w:style w:type="paragraph" w:styleId="Sadraj3">
    <w:name w:val="toc 3"/>
    <w:basedOn w:val="Normal"/>
    <w:next w:val="Normal"/>
    <w:autoRedefine/>
    <w:uiPriority w:val="39"/>
    <w:unhideWhenUsed/>
    <w:rsid w:val="00B773EA"/>
    <w:pPr>
      <w:tabs>
        <w:tab w:val="left" w:pos="1540"/>
        <w:tab w:val="right" w:leader="dot" w:pos="9062"/>
      </w:tabs>
      <w:spacing w:after="0" w:line="240" w:lineRule="auto"/>
      <w:ind w:left="442"/>
    </w:pPr>
  </w:style>
  <w:style w:type="paragraph" w:styleId="Sadraj2">
    <w:name w:val="toc 2"/>
    <w:basedOn w:val="Normal"/>
    <w:next w:val="Normal"/>
    <w:autoRedefine/>
    <w:uiPriority w:val="39"/>
    <w:unhideWhenUsed/>
    <w:rsid w:val="00741ABA"/>
    <w:pPr>
      <w:tabs>
        <w:tab w:val="left" w:pos="880"/>
        <w:tab w:val="right" w:leader="dot" w:pos="9062"/>
      </w:tabs>
      <w:spacing w:after="0" w:line="240" w:lineRule="auto"/>
      <w:ind w:left="221"/>
    </w:pPr>
    <w:rPr>
      <w:sz w:val="20"/>
    </w:rPr>
  </w:style>
  <w:style w:type="character" w:customStyle="1" w:styleId="Nerijeenospominjanje1">
    <w:name w:val="Neriješeno spominjanje1"/>
    <w:basedOn w:val="Zadanifontodlomka"/>
    <w:uiPriority w:val="99"/>
    <w:semiHidden/>
    <w:unhideWhenUsed/>
    <w:rsid w:val="002A4F70"/>
    <w:rPr>
      <w:color w:val="808080"/>
      <w:shd w:val="clear" w:color="auto" w:fill="E6E6E6"/>
    </w:rPr>
  </w:style>
  <w:style w:type="paragraph" w:styleId="Sadraj1">
    <w:name w:val="toc 1"/>
    <w:basedOn w:val="Normal"/>
    <w:next w:val="Normal"/>
    <w:autoRedefine/>
    <w:uiPriority w:val="39"/>
    <w:unhideWhenUsed/>
    <w:rsid w:val="00B773EA"/>
    <w:pPr>
      <w:spacing w:after="0" w:line="240" w:lineRule="auto"/>
    </w:pPr>
  </w:style>
  <w:style w:type="paragraph" w:styleId="Sadraj4">
    <w:name w:val="toc 4"/>
    <w:basedOn w:val="Normal"/>
    <w:next w:val="Normal"/>
    <w:autoRedefine/>
    <w:uiPriority w:val="39"/>
    <w:unhideWhenUsed/>
    <w:rsid w:val="00B773EA"/>
    <w:pPr>
      <w:spacing w:after="0" w:line="240" w:lineRule="auto"/>
      <w:ind w:left="658"/>
    </w:pPr>
  </w:style>
  <w:style w:type="paragraph" w:styleId="Tekstbalonia">
    <w:name w:val="Balloon Text"/>
    <w:basedOn w:val="Normal"/>
    <w:link w:val="TekstbaloniaChar"/>
    <w:uiPriority w:val="99"/>
    <w:semiHidden/>
    <w:unhideWhenUsed/>
    <w:rsid w:val="00E85A1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85A15"/>
    <w:rPr>
      <w:rFonts w:ascii="Tahoma" w:hAnsi="Tahoma" w:cs="Tahoma"/>
      <w:sz w:val="16"/>
      <w:szCs w:val="16"/>
    </w:rPr>
  </w:style>
  <w:style w:type="paragraph" w:styleId="Predmetkomentara">
    <w:name w:val="annotation subject"/>
    <w:basedOn w:val="Tekstkomentara"/>
    <w:next w:val="Tekstkomentara"/>
    <w:link w:val="PredmetkomentaraChar"/>
    <w:uiPriority w:val="99"/>
    <w:semiHidden/>
    <w:unhideWhenUsed/>
    <w:rsid w:val="00894727"/>
    <w:rPr>
      <w:b/>
      <w:bCs/>
    </w:rPr>
  </w:style>
  <w:style w:type="character" w:customStyle="1" w:styleId="PredmetkomentaraChar">
    <w:name w:val="Predmet komentara Char"/>
    <w:basedOn w:val="TekstkomentaraChar"/>
    <w:link w:val="Predmetkomentara"/>
    <w:uiPriority w:val="99"/>
    <w:semiHidden/>
    <w:rsid w:val="00894727"/>
    <w:rPr>
      <w:b/>
      <w:bCs/>
      <w:sz w:val="20"/>
      <w:szCs w:val="20"/>
    </w:rPr>
  </w:style>
  <w:style w:type="paragraph" w:styleId="Revizija">
    <w:name w:val="Revision"/>
    <w:hidden/>
    <w:uiPriority w:val="99"/>
    <w:semiHidden/>
    <w:rsid w:val="00800134"/>
    <w:pPr>
      <w:spacing w:after="0" w:line="240" w:lineRule="auto"/>
    </w:pPr>
  </w:style>
  <w:style w:type="paragraph" w:styleId="Tijeloteksta">
    <w:name w:val="Body Text"/>
    <w:basedOn w:val="Normal"/>
    <w:link w:val="TijelotekstaChar"/>
    <w:uiPriority w:val="1"/>
    <w:qFormat/>
    <w:rsid w:val="00800134"/>
    <w:pPr>
      <w:widowControl w:val="0"/>
      <w:spacing w:after="0" w:line="240" w:lineRule="auto"/>
      <w:ind w:left="101"/>
    </w:pPr>
    <w:rPr>
      <w:rFonts w:ascii="Cambria" w:eastAsia="Cambria" w:hAnsi="Cambria" w:cs="Cambria"/>
      <w:sz w:val="24"/>
      <w:szCs w:val="24"/>
      <w:lang w:val="en-US"/>
    </w:rPr>
  </w:style>
  <w:style w:type="character" w:customStyle="1" w:styleId="TijelotekstaChar">
    <w:name w:val="Tijelo teksta Char"/>
    <w:basedOn w:val="Zadanifontodlomka"/>
    <w:link w:val="Tijeloteksta"/>
    <w:uiPriority w:val="1"/>
    <w:rsid w:val="00800134"/>
    <w:rPr>
      <w:rFonts w:ascii="Cambria" w:eastAsia="Cambria" w:hAnsi="Cambria" w:cs="Cambria"/>
      <w:sz w:val="24"/>
      <w:szCs w:val="24"/>
      <w:lang w:val="en-US"/>
    </w:rPr>
  </w:style>
  <w:style w:type="character" w:styleId="SlijeenaHiperveza">
    <w:name w:val="FollowedHyperlink"/>
    <w:basedOn w:val="Zadanifontodlomka"/>
    <w:uiPriority w:val="99"/>
    <w:semiHidden/>
    <w:unhideWhenUsed/>
    <w:rsid w:val="00863BB0"/>
    <w:rPr>
      <w:color w:val="954F72" w:themeColor="followedHyperlink"/>
      <w:u w:val="single"/>
    </w:rPr>
  </w:style>
  <w:style w:type="paragraph" w:styleId="Sadraj5">
    <w:name w:val="toc 5"/>
    <w:basedOn w:val="Normal"/>
    <w:next w:val="Normal"/>
    <w:autoRedefine/>
    <w:uiPriority w:val="39"/>
    <w:unhideWhenUsed/>
    <w:rsid w:val="00EA6D0C"/>
    <w:pPr>
      <w:spacing w:after="100"/>
      <w:ind w:left="880"/>
    </w:pPr>
    <w:rPr>
      <w:rFonts w:eastAsiaTheme="minorEastAsia"/>
      <w:lang w:eastAsia="hr-HR"/>
    </w:rPr>
  </w:style>
  <w:style w:type="paragraph" w:styleId="Sadraj6">
    <w:name w:val="toc 6"/>
    <w:basedOn w:val="Normal"/>
    <w:next w:val="Normal"/>
    <w:autoRedefine/>
    <w:uiPriority w:val="39"/>
    <w:unhideWhenUsed/>
    <w:rsid w:val="00EA6D0C"/>
    <w:pPr>
      <w:spacing w:after="100"/>
      <w:ind w:left="1100"/>
    </w:pPr>
    <w:rPr>
      <w:rFonts w:eastAsiaTheme="minorEastAsia"/>
      <w:lang w:eastAsia="hr-HR"/>
    </w:rPr>
  </w:style>
  <w:style w:type="paragraph" w:styleId="Sadraj7">
    <w:name w:val="toc 7"/>
    <w:basedOn w:val="Normal"/>
    <w:next w:val="Normal"/>
    <w:autoRedefine/>
    <w:uiPriority w:val="39"/>
    <w:unhideWhenUsed/>
    <w:rsid w:val="00EA6D0C"/>
    <w:pPr>
      <w:spacing w:after="100"/>
      <w:ind w:left="1320"/>
    </w:pPr>
    <w:rPr>
      <w:rFonts w:eastAsiaTheme="minorEastAsia"/>
      <w:lang w:eastAsia="hr-HR"/>
    </w:rPr>
  </w:style>
  <w:style w:type="paragraph" w:styleId="Sadraj8">
    <w:name w:val="toc 8"/>
    <w:basedOn w:val="Normal"/>
    <w:next w:val="Normal"/>
    <w:autoRedefine/>
    <w:uiPriority w:val="39"/>
    <w:unhideWhenUsed/>
    <w:rsid w:val="00EA6D0C"/>
    <w:pPr>
      <w:spacing w:after="100"/>
      <w:ind w:left="1540"/>
    </w:pPr>
    <w:rPr>
      <w:rFonts w:eastAsiaTheme="minorEastAsia"/>
      <w:lang w:eastAsia="hr-HR"/>
    </w:rPr>
  </w:style>
  <w:style w:type="paragraph" w:styleId="Sadraj9">
    <w:name w:val="toc 9"/>
    <w:basedOn w:val="Normal"/>
    <w:next w:val="Normal"/>
    <w:autoRedefine/>
    <w:uiPriority w:val="39"/>
    <w:unhideWhenUsed/>
    <w:rsid w:val="00EA6D0C"/>
    <w:pPr>
      <w:spacing w:after="100"/>
      <w:ind w:left="1760"/>
    </w:pPr>
    <w:rPr>
      <w:rFonts w:eastAsiaTheme="minorEastAsia"/>
      <w:lang w:eastAsia="hr-HR"/>
    </w:rPr>
  </w:style>
  <w:style w:type="character" w:customStyle="1" w:styleId="Nerijeenospominjanje2">
    <w:name w:val="Neriješeno spominjanje2"/>
    <w:basedOn w:val="Zadanifontodlomka"/>
    <w:uiPriority w:val="99"/>
    <w:semiHidden/>
    <w:unhideWhenUsed/>
    <w:rsid w:val="00EA6D0C"/>
    <w:rPr>
      <w:color w:val="808080"/>
      <w:shd w:val="clear" w:color="auto" w:fill="E6E6E6"/>
    </w:rPr>
  </w:style>
  <w:style w:type="character" w:customStyle="1" w:styleId="Nerijeenospominjanje3">
    <w:name w:val="Neriješeno spominjanje3"/>
    <w:basedOn w:val="Zadanifontodlomka"/>
    <w:uiPriority w:val="99"/>
    <w:semiHidden/>
    <w:unhideWhenUsed/>
    <w:rsid w:val="003856C2"/>
    <w:rPr>
      <w:color w:val="808080"/>
      <w:shd w:val="clear" w:color="auto" w:fill="E6E6E6"/>
    </w:rPr>
  </w:style>
  <w:style w:type="character" w:customStyle="1" w:styleId="Nerijeenospominjanje4">
    <w:name w:val="Neriješeno spominjanje4"/>
    <w:basedOn w:val="Zadanifontodlomka"/>
    <w:uiPriority w:val="99"/>
    <w:semiHidden/>
    <w:unhideWhenUsed/>
    <w:rsid w:val="00880D33"/>
    <w:rPr>
      <w:color w:val="808080"/>
      <w:shd w:val="clear" w:color="auto" w:fill="E6E6E6"/>
    </w:rPr>
  </w:style>
  <w:style w:type="character" w:customStyle="1" w:styleId="Nerijeenospominjanje5">
    <w:name w:val="Neriješeno spominjanje5"/>
    <w:basedOn w:val="Zadanifontodlomka"/>
    <w:uiPriority w:val="99"/>
    <w:semiHidden/>
    <w:unhideWhenUsed/>
    <w:rsid w:val="008C72F5"/>
    <w:rPr>
      <w:color w:val="605E5C"/>
      <w:shd w:val="clear" w:color="auto" w:fill="E1DFDD"/>
    </w:rPr>
  </w:style>
  <w:style w:type="character" w:customStyle="1" w:styleId="Nerijeenospominjanje6">
    <w:name w:val="Neriješeno spominjanje6"/>
    <w:basedOn w:val="Zadanifontodlomka"/>
    <w:uiPriority w:val="99"/>
    <w:semiHidden/>
    <w:unhideWhenUsed/>
    <w:rsid w:val="00CD0D57"/>
    <w:rPr>
      <w:color w:val="605E5C"/>
      <w:shd w:val="clear" w:color="auto" w:fill="E1DFDD"/>
    </w:rPr>
  </w:style>
  <w:style w:type="character" w:customStyle="1" w:styleId="BezproredaChar">
    <w:name w:val="Bez proreda Char"/>
    <w:aliases w:val="Keki Char"/>
    <w:link w:val="Bezproreda"/>
    <w:uiPriority w:val="1"/>
    <w:locked/>
    <w:rsid w:val="002B2D48"/>
    <w:rPr>
      <w:rFonts w:eastAsiaTheme="minorEastAsia"/>
      <w:lang w:eastAsia="hr-HR"/>
    </w:rPr>
  </w:style>
  <w:style w:type="character" w:styleId="Naglaeno">
    <w:name w:val="Strong"/>
    <w:uiPriority w:val="22"/>
    <w:qFormat/>
    <w:rsid w:val="008332ED"/>
    <w:rPr>
      <w:b/>
      <w:bCs/>
    </w:rPr>
  </w:style>
  <w:style w:type="character" w:customStyle="1" w:styleId="Nerijeenospominjanje7">
    <w:name w:val="Neriješeno spominjanje7"/>
    <w:basedOn w:val="Zadanifontodlomka"/>
    <w:uiPriority w:val="99"/>
    <w:semiHidden/>
    <w:unhideWhenUsed/>
    <w:rsid w:val="00405CA6"/>
    <w:rPr>
      <w:color w:val="605E5C"/>
      <w:shd w:val="clear" w:color="auto" w:fill="E1DFDD"/>
    </w:rPr>
  </w:style>
  <w:style w:type="paragraph" w:customStyle="1" w:styleId="Obiantekst1">
    <w:name w:val="Običan tekst1"/>
    <w:basedOn w:val="Normal"/>
    <w:rsid w:val="002A7AE6"/>
    <w:pPr>
      <w:keepNext/>
      <w:suppressAutoHyphens/>
      <w:autoSpaceDE w:val="0"/>
      <w:spacing w:before="120" w:after="0" w:line="300" w:lineRule="exact"/>
      <w:jc w:val="both"/>
    </w:pPr>
    <w:rPr>
      <w:rFonts w:ascii="Calibri" w:eastAsia="Times New Roman" w:hAnsi="Calibri" w:cs="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47278">
      <w:bodyDiv w:val="1"/>
      <w:marLeft w:val="0"/>
      <w:marRight w:val="0"/>
      <w:marTop w:val="0"/>
      <w:marBottom w:val="0"/>
      <w:divBdr>
        <w:top w:val="none" w:sz="0" w:space="0" w:color="auto"/>
        <w:left w:val="none" w:sz="0" w:space="0" w:color="auto"/>
        <w:bottom w:val="none" w:sz="0" w:space="0" w:color="auto"/>
        <w:right w:val="none" w:sz="0" w:space="0" w:color="auto"/>
      </w:divBdr>
    </w:div>
    <w:div w:id="144318384">
      <w:bodyDiv w:val="1"/>
      <w:marLeft w:val="0"/>
      <w:marRight w:val="0"/>
      <w:marTop w:val="0"/>
      <w:marBottom w:val="0"/>
      <w:divBdr>
        <w:top w:val="none" w:sz="0" w:space="0" w:color="auto"/>
        <w:left w:val="none" w:sz="0" w:space="0" w:color="auto"/>
        <w:bottom w:val="none" w:sz="0" w:space="0" w:color="auto"/>
        <w:right w:val="none" w:sz="0" w:space="0" w:color="auto"/>
      </w:divBdr>
    </w:div>
    <w:div w:id="199781255">
      <w:bodyDiv w:val="1"/>
      <w:marLeft w:val="0"/>
      <w:marRight w:val="0"/>
      <w:marTop w:val="0"/>
      <w:marBottom w:val="0"/>
      <w:divBdr>
        <w:top w:val="none" w:sz="0" w:space="0" w:color="auto"/>
        <w:left w:val="none" w:sz="0" w:space="0" w:color="auto"/>
        <w:bottom w:val="none" w:sz="0" w:space="0" w:color="auto"/>
        <w:right w:val="none" w:sz="0" w:space="0" w:color="auto"/>
      </w:divBdr>
    </w:div>
    <w:div w:id="238370909">
      <w:bodyDiv w:val="1"/>
      <w:marLeft w:val="0"/>
      <w:marRight w:val="0"/>
      <w:marTop w:val="0"/>
      <w:marBottom w:val="0"/>
      <w:divBdr>
        <w:top w:val="none" w:sz="0" w:space="0" w:color="auto"/>
        <w:left w:val="none" w:sz="0" w:space="0" w:color="auto"/>
        <w:bottom w:val="none" w:sz="0" w:space="0" w:color="auto"/>
        <w:right w:val="none" w:sz="0" w:space="0" w:color="auto"/>
      </w:divBdr>
    </w:div>
    <w:div w:id="371610701">
      <w:bodyDiv w:val="1"/>
      <w:marLeft w:val="0"/>
      <w:marRight w:val="0"/>
      <w:marTop w:val="0"/>
      <w:marBottom w:val="0"/>
      <w:divBdr>
        <w:top w:val="none" w:sz="0" w:space="0" w:color="auto"/>
        <w:left w:val="none" w:sz="0" w:space="0" w:color="auto"/>
        <w:bottom w:val="none" w:sz="0" w:space="0" w:color="auto"/>
        <w:right w:val="none" w:sz="0" w:space="0" w:color="auto"/>
      </w:divBdr>
    </w:div>
    <w:div w:id="398946474">
      <w:bodyDiv w:val="1"/>
      <w:marLeft w:val="0"/>
      <w:marRight w:val="0"/>
      <w:marTop w:val="0"/>
      <w:marBottom w:val="0"/>
      <w:divBdr>
        <w:top w:val="none" w:sz="0" w:space="0" w:color="auto"/>
        <w:left w:val="none" w:sz="0" w:space="0" w:color="auto"/>
        <w:bottom w:val="none" w:sz="0" w:space="0" w:color="auto"/>
        <w:right w:val="none" w:sz="0" w:space="0" w:color="auto"/>
      </w:divBdr>
    </w:div>
    <w:div w:id="442696444">
      <w:bodyDiv w:val="1"/>
      <w:marLeft w:val="0"/>
      <w:marRight w:val="0"/>
      <w:marTop w:val="0"/>
      <w:marBottom w:val="0"/>
      <w:divBdr>
        <w:top w:val="none" w:sz="0" w:space="0" w:color="auto"/>
        <w:left w:val="none" w:sz="0" w:space="0" w:color="auto"/>
        <w:bottom w:val="none" w:sz="0" w:space="0" w:color="auto"/>
        <w:right w:val="none" w:sz="0" w:space="0" w:color="auto"/>
      </w:divBdr>
    </w:div>
    <w:div w:id="518855101">
      <w:bodyDiv w:val="1"/>
      <w:marLeft w:val="0"/>
      <w:marRight w:val="0"/>
      <w:marTop w:val="0"/>
      <w:marBottom w:val="0"/>
      <w:divBdr>
        <w:top w:val="none" w:sz="0" w:space="0" w:color="auto"/>
        <w:left w:val="none" w:sz="0" w:space="0" w:color="auto"/>
        <w:bottom w:val="none" w:sz="0" w:space="0" w:color="auto"/>
        <w:right w:val="none" w:sz="0" w:space="0" w:color="auto"/>
      </w:divBdr>
    </w:div>
    <w:div w:id="541212263">
      <w:bodyDiv w:val="1"/>
      <w:marLeft w:val="0"/>
      <w:marRight w:val="0"/>
      <w:marTop w:val="0"/>
      <w:marBottom w:val="0"/>
      <w:divBdr>
        <w:top w:val="none" w:sz="0" w:space="0" w:color="auto"/>
        <w:left w:val="none" w:sz="0" w:space="0" w:color="auto"/>
        <w:bottom w:val="none" w:sz="0" w:space="0" w:color="auto"/>
        <w:right w:val="none" w:sz="0" w:space="0" w:color="auto"/>
      </w:divBdr>
    </w:div>
    <w:div w:id="583490584">
      <w:bodyDiv w:val="1"/>
      <w:marLeft w:val="0"/>
      <w:marRight w:val="0"/>
      <w:marTop w:val="0"/>
      <w:marBottom w:val="0"/>
      <w:divBdr>
        <w:top w:val="none" w:sz="0" w:space="0" w:color="auto"/>
        <w:left w:val="none" w:sz="0" w:space="0" w:color="auto"/>
        <w:bottom w:val="none" w:sz="0" w:space="0" w:color="auto"/>
        <w:right w:val="none" w:sz="0" w:space="0" w:color="auto"/>
      </w:divBdr>
    </w:div>
    <w:div w:id="704409079">
      <w:bodyDiv w:val="1"/>
      <w:marLeft w:val="0"/>
      <w:marRight w:val="0"/>
      <w:marTop w:val="0"/>
      <w:marBottom w:val="0"/>
      <w:divBdr>
        <w:top w:val="none" w:sz="0" w:space="0" w:color="auto"/>
        <w:left w:val="none" w:sz="0" w:space="0" w:color="auto"/>
        <w:bottom w:val="none" w:sz="0" w:space="0" w:color="auto"/>
        <w:right w:val="none" w:sz="0" w:space="0" w:color="auto"/>
      </w:divBdr>
    </w:div>
    <w:div w:id="727192410">
      <w:bodyDiv w:val="1"/>
      <w:marLeft w:val="0"/>
      <w:marRight w:val="0"/>
      <w:marTop w:val="0"/>
      <w:marBottom w:val="0"/>
      <w:divBdr>
        <w:top w:val="none" w:sz="0" w:space="0" w:color="auto"/>
        <w:left w:val="none" w:sz="0" w:space="0" w:color="auto"/>
        <w:bottom w:val="none" w:sz="0" w:space="0" w:color="auto"/>
        <w:right w:val="none" w:sz="0" w:space="0" w:color="auto"/>
      </w:divBdr>
    </w:div>
    <w:div w:id="749734474">
      <w:bodyDiv w:val="1"/>
      <w:marLeft w:val="0"/>
      <w:marRight w:val="0"/>
      <w:marTop w:val="0"/>
      <w:marBottom w:val="0"/>
      <w:divBdr>
        <w:top w:val="none" w:sz="0" w:space="0" w:color="auto"/>
        <w:left w:val="none" w:sz="0" w:space="0" w:color="auto"/>
        <w:bottom w:val="none" w:sz="0" w:space="0" w:color="auto"/>
        <w:right w:val="none" w:sz="0" w:space="0" w:color="auto"/>
      </w:divBdr>
    </w:div>
    <w:div w:id="850334238">
      <w:bodyDiv w:val="1"/>
      <w:marLeft w:val="0"/>
      <w:marRight w:val="0"/>
      <w:marTop w:val="0"/>
      <w:marBottom w:val="0"/>
      <w:divBdr>
        <w:top w:val="none" w:sz="0" w:space="0" w:color="auto"/>
        <w:left w:val="none" w:sz="0" w:space="0" w:color="auto"/>
        <w:bottom w:val="none" w:sz="0" w:space="0" w:color="auto"/>
        <w:right w:val="none" w:sz="0" w:space="0" w:color="auto"/>
      </w:divBdr>
    </w:div>
    <w:div w:id="1132602500">
      <w:bodyDiv w:val="1"/>
      <w:marLeft w:val="0"/>
      <w:marRight w:val="0"/>
      <w:marTop w:val="0"/>
      <w:marBottom w:val="0"/>
      <w:divBdr>
        <w:top w:val="none" w:sz="0" w:space="0" w:color="auto"/>
        <w:left w:val="none" w:sz="0" w:space="0" w:color="auto"/>
        <w:bottom w:val="none" w:sz="0" w:space="0" w:color="auto"/>
        <w:right w:val="none" w:sz="0" w:space="0" w:color="auto"/>
      </w:divBdr>
    </w:div>
    <w:div w:id="1141071581">
      <w:bodyDiv w:val="1"/>
      <w:marLeft w:val="0"/>
      <w:marRight w:val="0"/>
      <w:marTop w:val="0"/>
      <w:marBottom w:val="0"/>
      <w:divBdr>
        <w:top w:val="none" w:sz="0" w:space="0" w:color="auto"/>
        <w:left w:val="none" w:sz="0" w:space="0" w:color="auto"/>
        <w:bottom w:val="none" w:sz="0" w:space="0" w:color="auto"/>
        <w:right w:val="none" w:sz="0" w:space="0" w:color="auto"/>
      </w:divBdr>
    </w:div>
    <w:div w:id="1241138309">
      <w:bodyDiv w:val="1"/>
      <w:marLeft w:val="0"/>
      <w:marRight w:val="0"/>
      <w:marTop w:val="0"/>
      <w:marBottom w:val="0"/>
      <w:divBdr>
        <w:top w:val="none" w:sz="0" w:space="0" w:color="auto"/>
        <w:left w:val="none" w:sz="0" w:space="0" w:color="auto"/>
        <w:bottom w:val="none" w:sz="0" w:space="0" w:color="auto"/>
        <w:right w:val="none" w:sz="0" w:space="0" w:color="auto"/>
      </w:divBdr>
    </w:div>
    <w:div w:id="1377310813">
      <w:bodyDiv w:val="1"/>
      <w:marLeft w:val="0"/>
      <w:marRight w:val="0"/>
      <w:marTop w:val="0"/>
      <w:marBottom w:val="0"/>
      <w:divBdr>
        <w:top w:val="none" w:sz="0" w:space="0" w:color="auto"/>
        <w:left w:val="none" w:sz="0" w:space="0" w:color="auto"/>
        <w:bottom w:val="none" w:sz="0" w:space="0" w:color="auto"/>
        <w:right w:val="none" w:sz="0" w:space="0" w:color="auto"/>
      </w:divBdr>
    </w:div>
    <w:div w:id="1381830998">
      <w:bodyDiv w:val="1"/>
      <w:marLeft w:val="0"/>
      <w:marRight w:val="0"/>
      <w:marTop w:val="0"/>
      <w:marBottom w:val="0"/>
      <w:divBdr>
        <w:top w:val="none" w:sz="0" w:space="0" w:color="auto"/>
        <w:left w:val="none" w:sz="0" w:space="0" w:color="auto"/>
        <w:bottom w:val="none" w:sz="0" w:space="0" w:color="auto"/>
        <w:right w:val="none" w:sz="0" w:space="0" w:color="auto"/>
      </w:divBdr>
    </w:div>
    <w:div w:id="1399018822">
      <w:bodyDiv w:val="1"/>
      <w:marLeft w:val="0"/>
      <w:marRight w:val="0"/>
      <w:marTop w:val="0"/>
      <w:marBottom w:val="0"/>
      <w:divBdr>
        <w:top w:val="none" w:sz="0" w:space="0" w:color="auto"/>
        <w:left w:val="none" w:sz="0" w:space="0" w:color="auto"/>
        <w:bottom w:val="none" w:sz="0" w:space="0" w:color="auto"/>
        <w:right w:val="none" w:sz="0" w:space="0" w:color="auto"/>
      </w:divBdr>
    </w:div>
    <w:div w:id="1442610666">
      <w:bodyDiv w:val="1"/>
      <w:marLeft w:val="0"/>
      <w:marRight w:val="0"/>
      <w:marTop w:val="0"/>
      <w:marBottom w:val="0"/>
      <w:divBdr>
        <w:top w:val="none" w:sz="0" w:space="0" w:color="auto"/>
        <w:left w:val="none" w:sz="0" w:space="0" w:color="auto"/>
        <w:bottom w:val="none" w:sz="0" w:space="0" w:color="auto"/>
        <w:right w:val="none" w:sz="0" w:space="0" w:color="auto"/>
      </w:divBdr>
    </w:div>
    <w:div w:id="1601061375">
      <w:bodyDiv w:val="1"/>
      <w:marLeft w:val="0"/>
      <w:marRight w:val="0"/>
      <w:marTop w:val="0"/>
      <w:marBottom w:val="0"/>
      <w:divBdr>
        <w:top w:val="none" w:sz="0" w:space="0" w:color="auto"/>
        <w:left w:val="none" w:sz="0" w:space="0" w:color="auto"/>
        <w:bottom w:val="none" w:sz="0" w:space="0" w:color="auto"/>
        <w:right w:val="none" w:sz="0" w:space="0" w:color="auto"/>
      </w:divBdr>
    </w:div>
    <w:div w:id="1624118020">
      <w:bodyDiv w:val="1"/>
      <w:marLeft w:val="0"/>
      <w:marRight w:val="0"/>
      <w:marTop w:val="0"/>
      <w:marBottom w:val="0"/>
      <w:divBdr>
        <w:top w:val="none" w:sz="0" w:space="0" w:color="auto"/>
        <w:left w:val="none" w:sz="0" w:space="0" w:color="auto"/>
        <w:bottom w:val="none" w:sz="0" w:space="0" w:color="auto"/>
        <w:right w:val="none" w:sz="0" w:space="0" w:color="auto"/>
      </w:divBdr>
      <w:divsChild>
        <w:div w:id="543710764">
          <w:marLeft w:val="0"/>
          <w:marRight w:val="0"/>
          <w:marTop w:val="0"/>
          <w:marBottom w:val="0"/>
          <w:divBdr>
            <w:top w:val="none" w:sz="0" w:space="0" w:color="auto"/>
            <w:left w:val="none" w:sz="0" w:space="0" w:color="auto"/>
            <w:bottom w:val="none" w:sz="0" w:space="0" w:color="auto"/>
            <w:right w:val="none" w:sz="0" w:space="0" w:color="auto"/>
          </w:divBdr>
          <w:divsChild>
            <w:div w:id="1248342791">
              <w:marLeft w:val="0"/>
              <w:marRight w:val="0"/>
              <w:marTop w:val="0"/>
              <w:marBottom w:val="0"/>
              <w:divBdr>
                <w:top w:val="none" w:sz="0" w:space="0" w:color="auto"/>
                <w:left w:val="none" w:sz="0" w:space="0" w:color="auto"/>
                <w:bottom w:val="none" w:sz="0" w:space="0" w:color="auto"/>
                <w:right w:val="none" w:sz="0" w:space="0" w:color="auto"/>
              </w:divBdr>
              <w:divsChild>
                <w:div w:id="1012760380">
                  <w:marLeft w:val="0"/>
                  <w:marRight w:val="0"/>
                  <w:marTop w:val="0"/>
                  <w:marBottom w:val="0"/>
                  <w:divBdr>
                    <w:top w:val="none" w:sz="0" w:space="0" w:color="auto"/>
                    <w:left w:val="none" w:sz="0" w:space="0" w:color="auto"/>
                    <w:bottom w:val="none" w:sz="0" w:space="0" w:color="auto"/>
                    <w:right w:val="none" w:sz="0" w:space="0" w:color="auto"/>
                  </w:divBdr>
                  <w:divsChild>
                    <w:div w:id="630133106">
                      <w:marLeft w:val="0"/>
                      <w:marRight w:val="0"/>
                      <w:marTop w:val="0"/>
                      <w:marBottom w:val="0"/>
                      <w:divBdr>
                        <w:top w:val="single" w:sz="6" w:space="0" w:color="E4E4E6"/>
                        <w:left w:val="none" w:sz="0" w:space="0" w:color="auto"/>
                        <w:bottom w:val="none" w:sz="0" w:space="0" w:color="auto"/>
                        <w:right w:val="none" w:sz="0" w:space="0" w:color="auto"/>
                      </w:divBdr>
                      <w:divsChild>
                        <w:div w:id="1098909083">
                          <w:marLeft w:val="0"/>
                          <w:marRight w:val="0"/>
                          <w:marTop w:val="0"/>
                          <w:marBottom w:val="0"/>
                          <w:divBdr>
                            <w:top w:val="single" w:sz="6" w:space="0" w:color="E4E4E6"/>
                            <w:left w:val="none" w:sz="0" w:space="0" w:color="auto"/>
                            <w:bottom w:val="none" w:sz="0" w:space="0" w:color="auto"/>
                            <w:right w:val="none" w:sz="0" w:space="0" w:color="auto"/>
                          </w:divBdr>
                          <w:divsChild>
                            <w:div w:id="1818299278">
                              <w:marLeft w:val="0"/>
                              <w:marRight w:val="1500"/>
                              <w:marTop w:val="100"/>
                              <w:marBottom w:val="100"/>
                              <w:divBdr>
                                <w:top w:val="none" w:sz="0" w:space="0" w:color="auto"/>
                                <w:left w:val="none" w:sz="0" w:space="0" w:color="auto"/>
                                <w:bottom w:val="none" w:sz="0" w:space="0" w:color="auto"/>
                                <w:right w:val="none" w:sz="0" w:space="0" w:color="auto"/>
                              </w:divBdr>
                              <w:divsChild>
                                <w:div w:id="2006013654">
                                  <w:marLeft w:val="0"/>
                                  <w:marRight w:val="0"/>
                                  <w:marTop w:val="300"/>
                                  <w:marBottom w:val="450"/>
                                  <w:divBdr>
                                    <w:top w:val="none" w:sz="0" w:space="0" w:color="auto"/>
                                    <w:left w:val="none" w:sz="0" w:space="0" w:color="auto"/>
                                    <w:bottom w:val="none" w:sz="0" w:space="0" w:color="auto"/>
                                    <w:right w:val="none" w:sz="0" w:space="0" w:color="auto"/>
                                  </w:divBdr>
                                  <w:divsChild>
                                    <w:div w:id="1930001743">
                                      <w:marLeft w:val="0"/>
                                      <w:marRight w:val="0"/>
                                      <w:marTop w:val="0"/>
                                      <w:marBottom w:val="0"/>
                                      <w:divBdr>
                                        <w:top w:val="none" w:sz="0" w:space="0" w:color="auto"/>
                                        <w:left w:val="none" w:sz="0" w:space="0" w:color="auto"/>
                                        <w:bottom w:val="none" w:sz="0" w:space="0" w:color="auto"/>
                                        <w:right w:val="none" w:sz="0" w:space="0" w:color="auto"/>
                                      </w:divBdr>
                                      <w:divsChild>
                                        <w:div w:id="672804573">
                                          <w:marLeft w:val="0"/>
                                          <w:marRight w:val="0"/>
                                          <w:marTop w:val="0"/>
                                          <w:marBottom w:val="0"/>
                                          <w:divBdr>
                                            <w:top w:val="none" w:sz="0" w:space="0" w:color="auto"/>
                                            <w:left w:val="none" w:sz="0" w:space="0" w:color="auto"/>
                                            <w:bottom w:val="none" w:sz="0" w:space="0" w:color="auto"/>
                                            <w:right w:val="none" w:sz="0" w:space="0" w:color="auto"/>
                                          </w:divBdr>
                                          <w:divsChild>
                                            <w:div w:id="161511804">
                                              <w:marLeft w:val="0"/>
                                              <w:marRight w:val="0"/>
                                              <w:marTop w:val="0"/>
                                              <w:marBottom w:val="0"/>
                                              <w:divBdr>
                                                <w:top w:val="none" w:sz="0" w:space="0" w:color="auto"/>
                                                <w:left w:val="none" w:sz="0" w:space="0" w:color="auto"/>
                                                <w:bottom w:val="none" w:sz="0" w:space="0" w:color="auto"/>
                                                <w:right w:val="none" w:sz="0" w:space="0" w:color="auto"/>
                                              </w:divBdr>
                                              <w:divsChild>
                                                <w:div w:id="2820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5397899">
      <w:bodyDiv w:val="1"/>
      <w:marLeft w:val="0"/>
      <w:marRight w:val="0"/>
      <w:marTop w:val="0"/>
      <w:marBottom w:val="0"/>
      <w:divBdr>
        <w:top w:val="none" w:sz="0" w:space="0" w:color="auto"/>
        <w:left w:val="none" w:sz="0" w:space="0" w:color="auto"/>
        <w:bottom w:val="none" w:sz="0" w:space="0" w:color="auto"/>
        <w:right w:val="none" w:sz="0" w:space="0" w:color="auto"/>
      </w:divBdr>
    </w:div>
    <w:div w:id="1873959750">
      <w:bodyDiv w:val="1"/>
      <w:marLeft w:val="0"/>
      <w:marRight w:val="0"/>
      <w:marTop w:val="0"/>
      <w:marBottom w:val="0"/>
      <w:divBdr>
        <w:top w:val="none" w:sz="0" w:space="0" w:color="auto"/>
        <w:left w:val="none" w:sz="0" w:space="0" w:color="auto"/>
        <w:bottom w:val="none" w:sz="0" w:space="0" w:color="auto"/>
        <w:right w:val="none" w:sz="0" w:space="0" w:color="auto"/>
      </w:divBdr>
    </w:div>
    <w:div w:id="19305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www.cut.h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grad-trilj@st.t-com.hr"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psc.h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DA3EBA05309840A54758CD2D109D0A" ma:contentTypeVersion="7" ma:contentTypeDescription="Create a new document." ma:contentTypeScope="" ma:versionID="7b881a156933664168c1274ea9878401">
  <xsd:schema xmlns:xsd="http://www.w3.org/2001/XMLSchema" xmlns:xs="http://www.w3.org/2001/XMLSchema" xmlns:p="http://schemas.microsoft.com/office/2006/metadata/properties" xmlns:ns3="c7926cb7-bee6-4c77-936a-812afd7fc1e7" targetNamespace="http://schemas.microsoft.com/office/2006/metadata/properties" ma:root="true" ma:fieldsID="c50998001793125a81ce81d2ea3fd042" ns3:_="">
    <xsd:import namespace="c7926cb7-bee6-4c77-936a-812afd7fc1e7"/>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26cb7-bee6-4c77-936a-812afd7fc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5D1A31-5655-46FF-9C85-6F72D4469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26cb7-bee6-4c77-936a-812afd7fc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6CEC0B-4750-46B1-B329-218EDD54CA76}">
  <ds:schemaRefs>
    <ds:schemaRef ds:uri="http://schemas.microsoft.com/sharepoint/v3/contenttype/forms"/>
  </ds:schemaRefs>
</ds:datastoreItem>
</file>

<file path=customXml/itemProps4.xml><?xml version="1.0" encoding="utf-8"?>
<ds:datastoreItem xmlns:ds="http://schemas.openxmlformats.org/officeDocument/2006/customXml" ds:itemID="{BE153141-DAA2-4BD9-BBA7-93434499A80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3EE9F85-DC7C-432D-ADB3-8E3882D0D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12945</Words>
  <Characters>73790</Characters>
  <Application>Microsoft Office Word</Application>
  <DocSecurity>0</DocSecurity>
  <Lines>614</Lines>
  <Paragraphs>173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2020-11-13T07:34:00Z</dcterms:created>
  <dcterms:modified xsi:type="dcterms:W3CDTF">2020-11-13T07:34:00Z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0x0101006ADA3EBA05309840A54758CD2D109D0A</vt:lpwstr>
  </property>
</Properties>
</file>